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85" w:rsidRPr="00691B85" w:rsidRDefault="00691B85" w:rsidP="00691B85">
      <w:pPr>
        <w:suppressAutoHyphens/>
        <w:autoSpaceDN w:val="0"/>
        <w:spacing w:after="140"/>
        <w:jc w:val="center"/>
        <w:textAlignment w:val="baseline"/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</w:pPr>
      <w:r w:rsidRPr="00691B85"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  <w:t>СВЕДЕНИЯ</w:t>
      </w:r>
    </w:p>
    <w:p w:rsidR="00691B85" w:rsidRPr="00691B85" w:rsidRDefault="00691B85" w:rsidP="00691B85">
      <w:pPr>
        <w:suppressAutoHyphens/>
        <w:autoSpaceDN w:val="0"/>
        <w:spacing w:after="140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691B85"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Pr="00691B85"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  <w:t>Староюрьевском</w:t>
      </w:r>
      <w:proofErr w:type="spellEnd"/>
      <w:r w:rsidRPr="00691B85"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  <w:t xml:space="preserve"> районном Совете народных депутатов Тамбовской области, их супруг (супругов) и несовершеннолетних детей  за период с 01 января по 31 декабря 20</w:t>
      </w:r>
      <w:r w:rsidR="00681F09"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  <w:t>20</w:t>
      </w:r>
      <w:r w:rsidRPr="00691B85"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  <w:t xml:space="preserve"> года</w:t>
      </w:r>
    </w:p>
    <w:p w:rsidR="00691B85" w:rsidRPr="00691B85" w:rsidRDefault="00691B85" w:rsidP="00691B85">
      <w:pPr>
        <w:suppressAutoHyphens/>
        <w:autoSpaceDN w:val="0"/>
        <w:spacing w:after="140"/>
        <w:textAlignment w:val="baseline"/>
        <w:rPr>
          <w:rFonts w:ascii="Liberation Serif" w:eastAsia="SimSun" w:hAnsi="Liberation Serif" w:cs="Mangal"/>
          <w:kern w:val="3"/>
          <w:sz w:val="28"/>
          <w:szCs w:val="24"/>
          <w:lang w:eastAsia="zh-CN" w:bidi="hi-IN"/>
        </w:rPr>
      </w:pPr>
    </w:p>
    <w:tbl>
      <w:tblPr>
        <w:tblW w:w="15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"/>
        <w:gridCol w:w="1624"/>
        <w:gridCol w:w="1489"/>
        <w:gridCol w:w="1300"/>
        <w:gridCol w:w="2550"/>
        <w:gridCol w:w="1200"/>
        <w:gridCol w:w="1025"/>
        <w:gridCol w:w="2150"/>
        <w:gridCol w:w="1125"/>
        <w:gridCol w:w="1239"/>
        <w:gridCol w:w="1057"/>
      </w:tblGrid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№</w:t>
            </w: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Ф.И.О.</w:t>
            </w: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81F0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Декларированный годовой доход за 20</w:t>
            </w:r>
            <w:r w:rsidR="00681F09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20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год (руб.)</w:t>
            </w:r>
          </w:p>
        </w:tc>
        <w:tc>
          <w:tcPr>
            <w:tcW w:w="4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Перечень транспортных средств принадлежащих на праве собственности (вид, марка)</w:t>
            </w:r>
          </w:p>
        </w:tc>
        <w:tc>
          <w:tcPr>
            <w:tcW w:w="3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Вид объекта недвижимости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Площадь (</w:t>
            </w:r>
            <w:proofErr w:type="spellStart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кв.м</w:t>
            </w:r>
            <w:proofErr w:type="spellEnd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.)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Приобретение земельного участка, другого объекта недвижимости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Транспортного средства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1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24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Федосеева Людмила Ивановна</w:t>
            </w:r>
          </w:p>
        </w:tc>
        <w:tc>
          <w:tcPr>
            <w:tcW w:w="1489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Председатель районного Совета народных депутатов</w:t>
            </w:r>
          </w:p>
        </w:tc>
        <w:tc>
          <w:tcPr>
            <w:tcW w:w="1300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81F09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1078197,93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Земельный участок (индивидуальная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2)Земельный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2700,0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ФОРД ФИЕСТА, 2008 год изготовления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4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89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Жилой дом (индивидуальная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1)квартира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66,5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42,1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 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Ведищев Николай Илларионович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7E64C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885143,74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Земельный участок (индивидуальная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1)квартира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91,7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71AF3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71AF3" w:rsidRPr="00691B85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74,7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71AF3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71AF3" w:rsidRPr="00691B85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1)НИССАН          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  <w:t>X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  <w:t>TRAIL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, 2019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Журавлев Юрий Николаевич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327489,84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Земельный участок (индивидуальная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2)Земельный участок (долевая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(индивидуальная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2029750,0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56,2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ВАЗ 21150, 2004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1) Автоприцеп для легкового автомобиля, 2014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  <w:lastRenderedPageBreak/>
              <w:t> 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  <w:t> 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25005,63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 (долевая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(пользование)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2029750,0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56,2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Киселева Татьяна Ивановна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519202,49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 (индивидуальная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76,4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C71AF3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C71AF3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546121,83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C71AF3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 (пользование)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71AF3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76,4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C71AF3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C71AF3" w:rsidRDefault="00C71AF3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1)ВАЗ 21074, 2006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2)ВАЗ 21703, 2007 год изготовления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Кожевникова Наталья Вячеславовна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794F1B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527645,00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3C68BA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425272,60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Квартиры: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2)квартира 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1600,0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35,0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51,5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1600,0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10000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51,5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691B85" w:rsidRPr="00691B85" w:rsidRDefault="00691B85" w:rsidP="003C68B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Трактор на гусеничном ходу   Т-</w:t>
            </w:r>
            <w:r w:rsidR="003C68BA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="003C68BA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С</w:t>
            </w: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1994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Копылов Александр Иванович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3C68BA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418501,00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3C68BA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355343,16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(индивидуальная 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4100,0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4347000,0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82,6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35,3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82,6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ВАЗ 21061, 1997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Автомобили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ВАЗ 217239, 2008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Копылова Людмила Борисовна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3C68BA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837584,04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3C68BA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308958,98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Квартира 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lastRenderedPageBreak/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82,7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45,7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82,7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1) РЕНО </w:t>
            </w:r>
            <w:proofErr w:type="spellStart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Логан</w:t>
            </w:r>
            <w:proofErr w:type="spellEnd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, 2013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8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Мелешкина Ольга Владимировна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7F30E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439155,25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447284,29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2905,00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BC60CD" w:rsidRPr="00691B85" w:rsidRDefault="00BC60CD" w:rsidP="00BC60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)Земельный участок</w:t>
            </w:r>
          </w:p>
          <w:p w:rsidR="00BC60CD" w:rsidRPr="00691B85" w:rsidRDefault="00BC60CD" w:rsidP="00BC60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BC60CD" w:rsidRPr="00691B85" w:rsidRDefault="00BC60CD" w:rsidP="00BC60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)Жилой дом</w:t>
            </w:r>
          </w:p>
          <w:p w:rsidR="00691B85" w:rsidRPr="00691B85" w:rsidRDefault="00BC60CD" w:rsidP="00BC60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74,2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74,2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1500,0</w:t>
            </w: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74,2</w:t>
            </w: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C60CD" w:rsidRPr="00691B85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110,6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C60CD" w:rsidRPr="00691B85" w:rsidRDefault="00BC60CD" w:rsidP="00BC60C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BC60CD" w:rsidRPr="00691B85" w:rsidRDefault="00BC60CD" w:rsidP="00BC60C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C60CD" w:rsidRPr="00691B85" w:rsidRDefault="00BC60CD" w:rsidP="00BC60C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BC60CD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BC60CD" w:rsidRPr="00691B85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1)ВАЗ 21065, 2002 год изготовления</w:t>
            </w:r>
          </w:p>
          <w:p w:rsidR="00BC60CD" w:rsidRPr="00691B85" w:rsidRDefault="00BC60CD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1) Трактор ЮМЗ 80, 1989 год изготовления 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9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Негодяев Вячеслав Владимирович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621805,25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127696,40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4)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2)квартира (пользование)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(индивидуальная </w:t>
            </w: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2700,0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27435100,0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3900,0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2200,0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47,4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45,5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3900,0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2200,0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27435100,0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45,5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1)ГАЗ 3110, 1997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DC6C44" w:rsidRPr="00691B85" w:rsidRDefault="00DC6C4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Нестеров Виктор Степанович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Pr="00691B85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844905,72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Pr="00691B85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697993,99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826F6" w:rsidRPr="00691B85" w:rsidRDefault="00E826F6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106,0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152,9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Pr="00691B85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106,0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E826F6" w:rsidRPr="00691B85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1)УАЗ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  <w:t>PATRIOT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, 2019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Мототранспортные</w:t>
            </w:r>
            <w:proofErr w:type="spellEnd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средства:</w:t>
            </w: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Мотоцикл ИЖ 71070, 2004 год изготовления</w:t>
            </w: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E826F6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E826F6" w:rsidRPr="00691B85" w:rsidRDefault="00E826F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Прицеп МЗСА 817732, 2019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  <w:t>LADA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  <w:t>SAMARA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, 2012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Саликов</w:t>
            </w:r>
            <w:proofErr w:type="spellEnd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Шамиль </w:t>
            </w:r>
            <w:proofErr w:type="spellStart"/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Сафиуллович</w:t>
            </w:r>
            <w:proofErr w:type="spellEnd"/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02740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569021,22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Квартиры: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69000,0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26427000,0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77,1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lastRenderedPageBreak/>
              <w:t>нет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Сальникова Ольга Николаевна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FB5C0E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980138,67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Квартира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0,2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73,1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53,0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62,0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99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99"/>
                <w:lang w:eastAsia="zh-CN" w:bidi="hi-IN"/>
              </w:rPr>
              <w:t>нет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Самохина Лариса Николаевна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Супруг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2607D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427691,00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2607D6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115642,55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9198800,0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84,7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9198800,0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5900,0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84,7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ФОЛЬЦВАГЕН ПОЛО, 2013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1) НИССАН ТЕРРАНО, 1999 год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14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5144F8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Шаталова Галина Дмитриевна 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5144F8" w:rsidRDefault="005144F8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5144F8" w:rsidRPr="00691B85" w:rsidRDefault="005144F8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5144F8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495760,52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A94E9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Default="005144F8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(пользование)</w:t>
            </w:r>
          </w:p>
          <w:p w:rsidR="005144F8" w:rsidRPr="00691B85" w:rsidRDefault="005144F8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 w:rsidR="005144F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Жилой дом (пользование)</w:t>
            </w:r>
          </w:p>
          <w:p w:rsidR="005144F8" w:rsidRPr="00691B85" w:rsidRDefault="005144F8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Default="00A94E94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(индивидуальная собственность)</w:t>
            </w:r>
          </w:p>
          <w:p w:rsidR="00A94E94" w:rsidRPr="00691B85" w:rsidRDefault="00A94E94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26510800,0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Pr="00691B85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75,0</w:t>
            </w: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Pr="00691B85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A94E94" w:rsidRPr="00691B85" w:rsidRDefault="00A94E94" w:rsidP="00A94E94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26510800,0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A94E9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A94E94" w:rsidRDefault="00A94E9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A94E94" w:rsidRDefault="00A94E9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A94E94" w:rsidRPr="00691B85" w:rsidRDefault="00A94E9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A94E94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75,0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144F8" w:rsidRPr="00691B85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BB625F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B625F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BB625F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B625F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B625F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B625F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B625F" w:rsidRPr="00691B85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  <w:bookmarkStart w:id="0" w:name="_GoBack"/>
            <w:bookmarkEnd w:id="0"/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Default="005144F8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5144F8" w:rsidRPr="00691B85" w:rsidRDefault="00A94E94" w:rsidP="005144F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Толстов Валерий Николаевич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465630,26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424668,51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71200,0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78,2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77,1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71200,0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78,2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1) ФОРД ФИЕСТА,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2008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Pr="00691B85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16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Чернышкова</w:t>
            </w:r>
            <w:proofErr w:type="spellEnd"/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 Наталья Александровна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394814,25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310374,87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4700,0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47,9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4700,0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47,9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3777F2" w:rsidRPr="00691B85" w:rsidRDefault="003777F2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ВАЗ 21074, 1997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2) ВАЗ 21099, 2001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17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Чурилова Маргарита Валентиновна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а народных депутатов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EC0EC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443297,42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10033000,0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3000,0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1900,0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79,6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ДЭУ МАТИЗ, 2006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91B85" w:rsidRPr="00691B85" w:rsidTr="007E6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Шавловский</w:t>
            </w:r>
            <w:proofErr w:type="spellEnd"/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 Николай Владимирович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443415,31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104648,78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691B85" w:rsidRPr="00691B85" w:rsidRDefault="00691B85" w:rsidP="00691B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2361,0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91,6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BB625F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4100,0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91,6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1) РЕНО 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  <w:t>SR</w:t>
            </w: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, 2008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1) Автоприцеп для легкового автомобиля, 2014 год изготовления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91B85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691B85" w:rsidRPr="00691B85" w:rsidRDefault="00691B85" w:rsidP="00691B8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91B85" w:rsidRPr="00691B85" w:rsidRDefault="00691B85" w:rsidP="00691B85">
      <w:pPr>
        <w:suppressAutoHyphens/>
        <w:autoSpaceDN w:val="0"/>
        <w:spacing w:after="140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691B85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 </w:t>
      </w:r>
    </w:p>
    <w:p w:rsidR="00691B85" w:rsidRPr="00691B85" w:rsidRDefault="00691B85" w:rsidP="00691B85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4B6204" w:rsidRDefault="004B6204"/>
    <w:sectPr w:rsidR="004B620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85"/>
    <w:rsid w:val="00027408"/>
    <w:rsid w:val="002607D6"/>
    <w:rsid w:val="003777F2"/>
    <w:rsid w:val="003A6317"/>
    <w:rsid w:val="003C68BA"/>
    <w:rsid w:val="004B6204"/>
    <w:rsid w:val="005144F8"/>
    <w:rsid w:val="005B32F9"/>
    <w:rsid w:val="00681F09"/>
    <w:rsid w:val="00691B85"/>
    <w:rsid w:val="00794F1B"/>
    <w:rsid w:val="007E64C5"/>
    <w:rsid w:val="007F30EF"/>
    <w:rsid w:val="00A94E94"/>
    <w:rsid w:val="00B538A1"/>
    <w:rsid w:val="00BB625F"/>
    <w:rsid w:val="00BC60CD"/>
    <w:rsid w:val="00BD77BB"/>
    <w:rsid w:val="00C71AF3"/>
    <w:rsid w:val="00DC6C44"/>
    <w:rsid w:val="00E826F6"/>
    <w:rsid w:val="00EC0ECF"/>
    <w:rsid w:val="00FB5C0E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1B85"/>
  </w:style>
  <w:style w:type="paragraph" w:customStyle="1" w:styleId="Standard">
    <w:name w:val="Standard"/>
    <w:rsid w:val="00691B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91B8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91B85"/>
    <w:pPr>
      <w:spacing w:after="140" w:line="276" w:lineRule="auto"/>
    </w:pPr>
  </w:style>
  <w:style w:type="paragraph" w:styleId="a3">
    <w:name w:val="List"/>
    <w:basedOn w:val="Textbody"/>
    <w:rsid w:val="00691B85"/>
  </w:style>
  <w:style w:type="paragraph" w:styleId="a4">
    <w:name w:val="caption"/>
    <w:basedOn w:val="Standard"/>
    <w:rsid w:val="00691B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1B85"/>
    <w:pPr>
      <w:suppressLineNumbers/>
    </w:pPr>
  </w:style>
  <w:style w:type="paragraph" w:customStyle="1" w:styleId="TableContents">
    <w:name w:val="Table Contents"/>
    <w:basedOn w:val="Standard"/>
    <w:rsid w:val="00691B85"/>
    <w:pPr>
      <w:suppressLineNumbers/>
    </w:pPr>
  </w:style>
  <w:style w:type="paragraph" w:customStyle="1" w:styleId="2">
    <w:name w:val="Без интервала2"/>
    <w:rsid w:val="00691B85"/>
    <w:pPr>
      <w:suppressAutoHyphens/>
      <w:autoSpaceDN w:val="0"/>
      <w:spacing w:after="0" w:line="100" w:lineRule="atLeast"/>
      <w:textAlignment w:val="baseline"/>
    </w:pPr>
    <w:rPr>
      <w:rFonts w:ascii="Calibri" w:eastAsia="SimSun" w:hAnsi="Calibri" w:cs="Times New Roman"/>
      <w:kern w:val="3"/>
      <w:sz w:val="24"/>
      <w:szCs w:val="24"/>
      <w:lang w:eastAsia="ar-SA" w:bidi="hi-IN"/>
    </w:rPr>
  </w:style>
  <w:style w:type="paragraph" w:styleId="a5">
    <w:name w:val="List Paragraph"/>
    <w:basedOn w:val="a"/>
    <w:uiPriority w:val="34"/>
    <w:qFormat/>
    <w:rsid w:val="00E82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1B85"/>
  </w:style>
  <w:style w:type="paragraph" w:customStyle="1" w:styleId="Standard">
    <w:name w:val="Standard"/>
    <w:rsid w:val="00691B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91B8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91B85"/>
    <w:pPr>
      <w:spacing w:after="140" w:line="276" w:lineRule="auto"/>
    </w:pPr>
  </w:style>
  <w:style w:type="paragraph" w:styleId="a3">
    <w:name w:val="List"/>
    <w:basedOn w:val="Textbody"/>
    <w:rsid w:val="00691B85"/>
  </w:style>
  <w:style w:type="paragraph" w:styleId="a4">
    <w:name w:val="caption"/>
    <w:basedOn w:val="Standard"/>
    <w:rsid w:val="00691B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1B85"/>
    <w:pPr>
      <w:suppressLineNumbers/>
    </w:pPr>
  </w:style>
  <w:style w:type="paragraph" w:customStyle="1" w:styleId="TableContents">
    <w:name w:val="Table Contents"/>
    <w:basedOn w:val="Standard"/>
    <w:rsid w:val="00691B85"/>
    <w:pPr>
      <w:suppressLineNumbers/>
    </w:pPr>
  </w:style>
  <w:style w:type="paragraph" w:customStyle="1" w:styleId="2">
    <w:name w:val="Без интервала2"/>
    <w:rsid w:val="00691B85"/>
    <w:pPr>
      <w:suppressAutoHyphens/>
      <w:autoSpaceDN w:val="0"/>
      <w:spacing w:after="0" w:line="100" w:lineRule="atLeast"/>
      <w:textAlignment w:val="baseline"/>
    </w:pPr>
    <w:rPr>
      <w:rFonts w:ascii="Calibri" w:eastAsia="SimSun" w:hAnsi="Calibri" w:cs="Times New Roman"/>
      <w:kern w:val="3"/>
      <w:sz w:val="24"/>
      <w:szCs w:val="24"/>
      <w:lang w:eastAsia="ar-SA" w:bidi="hi-IN"/>
    </w:rPr>
  </w:style>
  <w:style w:type="paragraph" w:styleId="a5">
    <w:name w:val="List Paragraph"/>
    <w:basedOn w:val="a"/>
    <w:uiPriority w:val="34"/>
    <w:qFormat/>
    <w:rsid w:val="00E8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99AD-AD61-4D54-BDDA-FD6D6B0D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13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Сбоев Андрей Витальевич</dc:creator>
  <cp:lastModifiedBy>Сбоев Андрей Витальевич</cp:lastModifiedBy>
  <cp:revision>14</cp:revision>
  <dcterms:created xsi:type="dcterms:W3CDTF">2021-04-29T08:14:00Z</dcterms:created>
  <dcterms:modified xsi:type="dcterms:W3CDTF">2021-04-29T13:56:00Z</dcterms:modified>
</cp:coreProperties>
</file>