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за период с 1 января по 31 декабря 2020 года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003"/>
        <w:gridCol w:w="1955"/>
        <w:gridCol w:w="978"/>
        <w:gridCol w:w="1571"/>
        <w:gridCol w:w="1619"/>
        <w:gridCol w:w="1555"/>
        <w:gridCol w:w="1490"/>
        <w:gridCol w:w="32"/>
        <w:gridCol w:w="1122"/>
        <w:gridCol w:w="1715"/>
      </w:tblGrid>
      <w:tr w:rsidR="00C20706" w:rsidRPr="00C20706" w:rsidTr="00C20706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Васильев</w:t>
            </w:r>
          </w:p>
          <w:p w:rsidR="00C20706" w:rsidRPr="00C20706" w:rsidRDefault="00C20706" w:rsidP="00C20706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3183018,87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3981,0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723,0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1577,0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Ховер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Н-З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2011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Ссанг Йонг STAVIC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2013 г.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</w:t>
      </w:r>
      <w:proofErr w:type="gramStart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учреждений  и</w:t>
      </w:r>
      <w:proofErr w:type="gramEnd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членов их семей за период с 1 января по 31 декабря 2020 года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1763"/>
        <w:gridCol w:w="2852"/>
        <w:gridCol w:w="979"/>
        <w:gridCol w:w="1431"/>
        <w:gridCol w:w="1522"/>
        <w:gridCol w:w="1476"/>
        <w:gridCol w:w="1281"/>
        <w:gridCol w:w="904"/>
        <w:gridCol w:w="1612"/>
      </w:tblGrid>
      <w:tr w:rsidR="00C20706" w:rsidRPr="00C20706" w:rsidTr="00C20706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20706" w:rsidRPr="00C20706" w:rsidTr="00C20706">
        <w:trPr>
          <w:trHeight w:val="315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Ерохова</w:t>
            </w:r>
          </w:p>
          <w:p w:rsidR="00C20706" w:rsidRPr="00C20706" w:rsidRDefault="00C20706" w:rsidP="00C20706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764236,18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 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 (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3130,0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67,7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2007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 AV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ЕО, 2008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Магон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1009656,80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GRANTA, 2014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322181,82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164800,0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Фадеева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«Первомайская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550776,10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RAV 4, 2007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249486,05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Corolla, 2004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Слободчиков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736150,24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X-Trail, 2010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Т-40 АМ, 1977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«Беларус 82,1 СМ», 2010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264621,56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2343,0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Кухаренкова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822356,38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1824,0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21140,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1981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SKODA RAPID, 2018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290451,93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2101,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1975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САЗ 3507, 1986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Мотоцикл Восход 3 М, 1992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Т 25 АЗ, 1989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749148,08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1/318)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В.П.,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П.В.)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184599,78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собственность1/318)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Л.В.,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Стефаненко П.В.)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17143000,0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315195, 2004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Нива 21214,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2010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Афонина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Леонидовна, и.о. директора МБОУ «Криволесская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681293,44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2049,0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Ланос,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2007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382548,51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1480,0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ХЕНДЭ АССЕNT,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2006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2049,0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Гордеева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405620,35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2004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Петрушина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Любовь Николаевна, заведующий МБДОУ детский сад «Родничок»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724841,66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331,0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Митрофановна, заведующий МБДОУ Шумячский ЦРР «Солнышко»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506843,79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733148,77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  индивидуальное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жилищное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строительство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ВАЗ 21074,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2005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Дастер,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2017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Прудникова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502377,32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189131,86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286,0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UAZ PATRIOT, 2013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Крупенькова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525712,96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DUSTER, 2018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75773,35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Ерохова Ольга Александровна,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502200,67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6400,0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572372,29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ЛОГАН, 2012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Аргунова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Светлана Петровна, директор МБУ «Шумячская ЦБС»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417223,90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276,0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249952,52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ММВЗ-112,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1993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Бештэйнова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Тамара Павловна, директор МБУК «Шумячская ЦКС»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486260,57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621017,77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1113 ОКА,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2005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21213,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ФИАТ 178 CYNIA FLBEA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2007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СЕАЗ 11113-02,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ЮМЗ-6КЛ,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1986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Васильева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Владимировна, начальник МКУ 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370496,16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1235,0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2705, 1999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Fluence, 2012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KN10-6 VARAGO,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Лукьянов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Егор Петрович, директор МКУ «Автотранспортное учреждение Администрации»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522355,36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2715, 1992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21101,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2005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396252, 2002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МТЗ-82,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1986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244373,48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Павлова</w:t>
            </w:r>
          </w:p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Владиславовна, начальник МКУ «ЦБУО Шумячского района»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643348,47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 собственность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C20706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466757,51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1773,0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21063 седан,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1988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 Carisma,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1998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20706" w:rsidRPr="00C20706" w:rsidRDefault="00C20706" w:rsidP="00C207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руководителей, заместителей руководителей, начальников Отделов (Управлений), </w:t>
      </w:r>
      <w:proofErr w:type="gramStart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специалистов  органов</w:t>
      </w:r>
      <w:proofErr w:type="gramEnd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местного самоуправления Администрации муниципального образования «Шумячский район»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 Смоленской </w:t>
      </w:r>
      <w:proofErr w:type="gramStart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области  и</w:t>
      </w:r>
      <w:proofErr w:type="gramEnd"/>
      <w:r w:rsidRPr="00C207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членов их семей за период с 1 января по 31 декабря 2020 года</w:t>
      </w:r>
    </w:p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790"/>
        <w:gridCol w:w="1868"/>
        <w:gridCol w:w="918"/>
        <w:gridCol w:w="1463"/>
        <w:gridCol w:w="2023"/>
        <w:gridCol w:w="1478"/>
        <w:gridCol w:w="1261"/>
        <w:gridCol w:w="918"/>
        <w:gridCol w:w="1619"/>
      </w:tblGrid>
      <w:tr w:rsidR="00C20706" w:rsidRPr="00C20706" w:rsidTr="00511682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Лица, о доходах, об имуществе и обязательствах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Декларированный годовой доход за 2020 год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Источники получения средств, за счет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которых приобретено имущество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вид объектов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вид объектов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недви-жимости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Аппарат Администрации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Варсанова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Аркадьевна, 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1128558,63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1201,0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 2004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КИА RIO, 2018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Буфистов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Константин Евгеньевич,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131990,00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426441,87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POBEP EVOQUE,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Кулешова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Инна Витальевна, управляющий делами Администрации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775971,44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642722,53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МЕГАН,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2007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31519, 1997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Сектор организационного обеспечения деятельности Администрации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Тимофеева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284369,36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бухгалтерского учета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Инна Михайловна,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604653,29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1622,1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по строительству, капитальному ремонту и жилищно-коммунальному хозяйству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Стародворова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Анатольевна,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562407,05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Кузьмина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Александровна,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428339,56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LADA PRIORA, 2011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317225,30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111130, 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Бирюков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Михаил Михайлович,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213618,75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экономики и комплексного развития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Александрович, начальник Отдела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498487,78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219170 LADA GRANTA, 2015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555481,25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Андреенкова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Николаевна, главный специалист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315363,00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1515,0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ХЕНДЭ HYUNDAI ELANTRA, 2013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TOUAREG, 2012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423588,28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2/3 и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1080,0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39,0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ВАЗ-212140 «Ни́ва»  4x4, 2010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Майорова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Васильевна,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291856,12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 219010, 2016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210532,88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111730 Калина, 2011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ПГМФ 8304, 2013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Киреенкова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Петровна,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211858,09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259024,01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1/5)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1109,0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3303,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по делам ГО и ЧС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Викторович, начальник Отдела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478011,17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 и 2/3)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 Е.В.)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45,9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111130-12,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2003 г.;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НИССАН JUKE,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2013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242289,97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 А.В.)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49,9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Астапенкова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Николаевна,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470964,37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2/5)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1689,0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21093, 2002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CHERY T11 TIGGO, 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204022,12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3/5)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сенной навес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бокс для ремонта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техники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16,0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702,5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227,4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31519, 2002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 82-Л, 1978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1970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ЗАГС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Долусова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Витальевна,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651940,42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Rav 4, 2010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776918,20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388,0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ШКОДА OCTAVIA, 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по информационной политике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478584,29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Урал 8, 1988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Восход 3М, 1993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513574,22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(индивидуальная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330,0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Duster, 2016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городского хозяйства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Павлюченкова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 Алексеевна,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715170,74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жилой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  (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1711,0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98000/504700)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504700,0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71,3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21110, 2002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ПАТРИОТ,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2009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грузовые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МАЗ 543240-2120, 2003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Трактор МТЗ-82, 1981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(общая долевая собственность 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по образованию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Кулешова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Григорьевна, начальник Отдела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540033,44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21093, 2000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368376,02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Отдел по культуре и спорту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469035,59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2244,0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163250,82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21053, 2003 г.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20706" w:rsidRPr="00C20706" w:rsidTr="00511682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Вознова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Викторовна, начальник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557775,96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1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DAEWOO MATIZ, 2007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425954,07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1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Vektra, 2002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Тимофеева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Елена Валерьевна,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497571,01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1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/2)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Зарецкая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505237,48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3</w:t>
            </w:r>
            <w:proofErr w:type="gramEnd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Logan / SR, 2009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Алексеева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Валерьевна, начальник отдела межбюджетных отношений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380491,25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184750,00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0,0044)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ШКОДА OCTAVIA, 2009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 w:colFirst="0" w:colLast="0"/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Столярова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376375,36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0706" w:rsidRPr="00C20706" w:rsidRDefault="00C20706" w:rsidP="00C20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322244,43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(индивидуальная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36,0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68,2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HYUDAI SANTA FE, 2001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511682" w:rsidRPr="00C20706" w:rsidTr="00511682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Леваньков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Александрович, начальник отдела автоматизированных систем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356746,09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HONDA NX 650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DOMINATOR,</w:t>
            </w:r>
          </w:p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1996 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706" w:rsidRPr="00C20706" w:rsidRDefault="00C20706" w:rsidP="00C20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20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20706" w:rsidRPr="00C20706" w:rsidRDefault="00C20706" w:rsidP="00C207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0706" w:rsidRPr="00C20706" w:rsidRDefault="00C20706" w:rsidP="00C207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0706">
        <w:rPr>
          <w:rFonts w:ascii="Tahoma" w:eastAsia="Times New Roman" w:hAnsi="Tahoma" w:cs="Tahoma"/>
          <w:color w:val="000000"/>
          <w:sz w:val="18"/>
          <w:szCs w:val="18"/>
          <w:vertAlign w:val="superscript"/>
          <w:lang w:eastAsia="ru-RU"/>
        </w:rPr>
        <w:t>*</w:t>
      </w:r>
      <w:r w:rsidRPr="00C207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168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070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5611-A864-4FA1-A4AB-776C8538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207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C20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2021-10-27T08:11:00Z</dcterms:modified>
</cp:coreProperties>
</file>