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87A" w:rsidRPr="0097687A" w:rsidRDefault="0097687A" w:rsidP="0097687A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своих доходах, расходах, об имуществе и обязательствах имущественного характера, а также же сведения в отношении супругов и несовершеннолетних детей за 2020 год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 доходах, об имуществе и обязательствах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имущественного характера лиц, замещающих муниципальные должности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органах местного самоуправления муниципального района «Беловский район», их супруг (супругов) и несовершеннолетних детей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2020 год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3098"/>
        <w:gridCol w:w="2298"/>
        <w:gridCol w:w="2238"/>
        <w:gridCol w:w="1519"/>
        <w:gridCol w:w="1660"/>
        <w:gridCol w:w="1704"/>
        <w:gridCol w:w="1519"/>
        <w:gridCol w:w="1660"/>
        <w:gridCol w:w="3705"/>
      </w:tblGrid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3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Должность/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для членов семьи - степень родства</w:t>
            </w:r>
          </w:p>
        </w:tc>
        <w:tc>
          <w:tcPr>
            <w:tcW w:w="172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Общая сумма дохода за 2018год*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---------------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*отдельной строкой выделяется доход от отчуждения имущества</w:t>
            </w:r>
          </w:p>
        </w:tc>
        <w:tc>
          <w:tcPr>
            <w:tcW w:w="394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55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Полторецкий Сергей Евгеньевич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ПС - Управляющий ДО «Россельхозбанк»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1 302 193,06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КИА QLE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2019 г.в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518 351,03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1/2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58,4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2900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57,6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супруга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75,0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 автомобиль: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 xml:space="preserve">  Opel astra </w:t>
            </w:r>
            <w:proofErr w:type="gramStart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2014  г.в.</w:t>
            </w:r>
            <w:proofErr w:type="gramEnd"/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Трактор Т-40 1985 г.в.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Лифинцева Лидия Николаевна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ПС - МУЗ «Беловская ЦРБ» зам гл. врача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1 415 791.56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after="0" w:line="240" w:lineRule="auto"/>
              <w:outlineLvl w:val="1"/>
              <w:rPr>
                <w:rFonts w:eastAsia="Times New Roman"/>
                <w:b/>
                <w:bCs/>
                <w:sz w:val="36"/>
                <w:szCs w:val="36"/>
                <w:lang w:eastAsia="ru-RU"/>
              </w:rPr>
            </w:pPr>
            <w:r w:rsidRPr="0097687A">
              <w:rPr>
                <w:rFonts w:eastAsia="Times New Roman"/>
                <w:b/>
                <w:bCs/>
                <w:sz w:val="36"/>
                <w:szCs w:val="36"/>
                <w:lang w:eastAsia="ru-RU"/>
              </w:rPr>
              <w:t>Легковой автомобиль Volkswagen Polo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2020 г.в.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141872.99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½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109,2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2750,0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ВАЗ-217030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2009 г.в.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Бабичев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Олег Алексеевич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  Представительного</w:t>
            </w:r>
            <w:proofErr w:type="gramEnd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 xml:space="preserve"> Собрания Беловского района Курской области, управляющий по растениеводству ИП глава КФХ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Бабичев С.А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607 500,00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размещения производственных зданий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Приусадебный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Административное здание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Котельная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Бытовая комната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Колонка заправочная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14683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374,6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173,7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45,0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224,7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20,6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88,5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25,9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55,1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БМВ Х6 2019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Рено Дастер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2017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Тайета хилюкс 2018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МАЗ 5549 1979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Маз 54323,1990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1 219 637,60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56,2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139,6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Автомобиль легковой: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МАЗДА СХ-5 2020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Прицеп Лорд-450р ,1980 г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Афанасова Елена Николаевна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Председатель ПС- МУЗ «Беловская ЦРБ» врач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700 147,92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945 646,58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т-25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Пигарев Сергей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Павлович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ПС-глава КФХ Пигарев С.П.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9 819 367,02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Земельная доля 10/110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6/16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Земельная доля 5/158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Земельная доля 5/110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420000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400000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160000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94577,0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65,0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4870000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4290000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Земельная доля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10/16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100/110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83000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4290000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1560000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Рено-дастер 2020 г.в.;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Рено-дастер 2015 г.в.;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Хундай солярис 2014 г.в.;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Рено-дастер 2017 г.в.;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Форд фокус 2009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Фольскваген Джета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2017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Лада ларгус 2018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Фольскваген Тегуан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2018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Грузовые: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Камаз 45143 2009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Газ (газель)-2018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Газ –next -</w:t>
            </w:r>
            <w:proofErr w:type="gramStart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2016  г.в.</w:t>
            </w:r>
            <w:proofErr w:type="gramEnd"/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Трактора: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МТЗ-82 2005 г.в.; МТЗ-82 2011 г.в.; МТЗ-1221 2007 г.в.; МТЗ-80 2012 г.в.;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K-744 2012 г.в.;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Комбайн: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Вектор 2012 г.в.;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Акрос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2015 г.в.,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Акрос 2013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ДОН-680М 2020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Эксковатор погрузчик 2016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джондир -2017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мтз 1221-2018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мтз 952-2018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628 402,23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136,0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Легковой автомобильи: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Сузуки С4 2011 г.в.;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Деу Матис 2008 г.в.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Безуглов Владимир Анатольевич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ПС- Беловская ДПМК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Ген.директор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699 442,10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Земельная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Доля - 2/181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7294300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166,6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63,8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2500.0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Шевроле NIVA 212300-55-2014 г в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249 953,80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дом-1/2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166,6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3440,0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легковой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Ваз 212140-2015 г.в.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Новиков Александр Викторович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ПС-глава КФХ Новиков А.В.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12  095 465,66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участок для ведения личного подсобного хозяйства;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производства-19/61;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производства-1/2;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введения КФХ-1/2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  <w:proofErr w:type="gramStart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  пристройкой</w:t>
            </w:r>
            <w:proofErr w:type="gramEnd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 xml:space="preserve"> и с/х постройками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  <w:proofErr w:type="gramStart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  пристройкой</w:t>
            </w:r>
            <w:proofErr w:type="gramEnd"/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2700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828 000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216 000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373 000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2600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1800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2200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36,8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2460000,0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Легковой автомобиль KIA SORENTO -2017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Нива –шевроле -2017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ДТ-75;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Комбайн СК-6;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ЮМЗ-6;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Беларус – 2013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1025;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Беларус 952.2;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Комбайн РСМ-142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Беларус 2011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Зерноуборочный комбайн Акрос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Трактор Беларус 2017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Грузовой автомобиль ЗИЛ 1999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401 054,26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ведения ЛПХ;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производства-1/61;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3421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40300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2460000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86,3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для с/х производства;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2700,0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Матюнин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Сергей Федорович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  Представительного Собрания  Беловского района Курской области, ИП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4 674 615,90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56,4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Нежилое здание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200,9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305,4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2324,0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  <w:r w:rsidRPr="0097687A">
              <w:rPr>
                <w:rFonts w:eastAsia="Times New Roman"/>
                <w:sz w:val="18"/>
                <w:szCs w:val="18"/>
                <w:lang w:val="en-US" w:eastAsia="ru-RU"/>
              </w:rPr>
              <w:t>HONDA CR-</w:t>
            </w:r>
            <w:proofErr w:type="gramStart"/>
            <w:r w:rsidRPr="0097687A">
              <w:rPr>
                <w:rFonts w:eastAsia="Times New Roman"/>
                <w:sz w:val="18"/>
                <w:szCs w:val="18"/>
                <w:lang w:val="en-US" w:eastAsia="ru-RU"/>
              </w:rPr>
              <w:t>V.2008  </w:t>
            </w: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</w:t>
            </w:r>
            <w:r w:rsidRPr="0097687A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proofErr w:type="gramEnd"/>
            <w:r w:rsidRPr="0097687A">
              <w:rPr>
                <w:rFonts w:eastAsia="Times New Roman"/>
                <w:sz w:val="18"/>
                <w:szCs w:val="18"/>
                <w:lang w:val="en-US" w:eastAsia="ru-RU"/>
              </w:rPr>
              <w:t>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LIFAN X50 2016 г.в.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398 543,38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305,4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2324,0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1/5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1500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1400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60,8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  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2/5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 1/2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759,0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2324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305,4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1350,0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Григоренко Николай Анатольевич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ПС-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пенсионер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510 791,96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участок;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2300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41000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89,8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Рено-Дастер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2018 г.в.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499 350,11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2300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89,8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Волобуев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Максим Сергеевич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Помощник депутата Курского городского Собрания,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315 000,00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 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 1/3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3/4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 3/4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 2/3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489,0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Дуюнова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Татьяна Сергеевна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Депутат Представительного Собрания Беловского района, учитель  Долгобудской СОШ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562 785 ,61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3200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314 198,98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 1/4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3200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Мищенко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Людмила Николаевна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района, директор Долгобудской СОШ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557 700,58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330 992,83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ВАЗ 2105,1982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Фольскваген Венто СL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1994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ОПЕЛЬ Мовано, 2000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Морозов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Александр Васильевич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района,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ИП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302 010,54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Здание АЗС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Здание СТО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2534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3889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697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3356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110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25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81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519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ВАЗ-Ларгус,2016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Ниссан Кашкай,2014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УАЗ 390945,2012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Тайета Ленд Крузер 200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2016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Грузовые автомобили: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Скания Р 380,2012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Газ 53 1992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Скания С440,2013 г.в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Ивекс \стралис,2012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средства: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 xml:space="preserve">5GX15H2WA </w:t>
            </w:r>
            <w:proofErr w:type="gramStart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>JC&lt;</w:t>
            </w:r>
            <w:proofErr w:type="gramEnd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>.2016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Фронтальный колесный погрузчик LGZT .2019 u/d/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301168.27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2500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Терешенко Борис Николаевич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Депутат Представительного Собрания Беловского района, управляющий ООО «Белсахар»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1 825 825,68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 ¾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Тойота коралла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2011 г.в.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УАЗ 33039 2005 г.в.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3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219 047,08</w:t>
            </w:r>
          </w:p>
        </w:tc>
        <w:tc>
          <w:tcPr>
            <w:tcW w:w="16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 1/4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 ¾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87,0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16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00" w:type="dxa"/>
            <w:gridSpan w:val="9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Сведения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 источниках получения средств, за счет которых совершены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сделки (совершена сделка) по приобретению земельного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участка, другого объекта недвижимости, транспортного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средства, ценных бумаг, акций (долей участия, паев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уставных (складочных) капиталах организаций), если общая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сумма таких сделок превышает общий доход лица, замещающего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муниципальную должность, и его супруги (супруга) за три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последних года, предшествующих отчетному периоду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 2020 год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21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5049"/>
        <w:gridCol w:w="6821"/>
        <w:gridCol w:w="4681"/>
      </w:tblGrid>
      <w:tr w:rsidR="0097687A" w:rsidRPr="0097687A" w:rsidTr="0097687A">
        <w:trPr>
          <w:tblCellSpacing w:w="0" w:type="dxa"/>
        </w:trPr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Должность/для членов семьи - степень родства</w:t>
            </w: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</w:t>
            </w:r>
          </w:p>
        </w:tc>
        <w:tc>
          <w:tcPr>
            <w:tcW w:w="2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</w:tr>
    </w:tbl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Сведения о доходах, расходах, об имуществе, обязательствах имущественного характера муниципальных служащих Представительного Собрания </w:t>
      </w:r>
      <w:proofErr w:type="gramStart"/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Беловского  района</w:t>
      </w:r>
      <w:proofErr w:type="gramEnd"/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Курской области и членов их семей за период с 1 января 2020 года по 31 декабря 2020 года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16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379"/>
        <w:gridCol w:w="1590"/>
        <w:gridCol w:w="1127"/>
        <w:gridCol w:w="1123"/>
        <w:gridCol w:w="1099"/>
        <w:gridCol w:w="998"/>
        <w:gridCol w:w="1018"/>
        <w:gridCol w:w="1079"/>
        <w:gridCol w:w="1093"/>
        <w:gridCol w:w="1211"/>
        <w:gridCol w:w="1510"/>
        <w:gridCol w:w="1390"/>
      </w:tblGrid>
      <w:tr w:rsidR="0097687A" w:rsidRPr="0097687A" w:rsidTr="0097687A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44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Фамилия, имя, отчество, чьи сведения размещаются</w:t>
            </w:r>
          </w:p>
        </w:tc>
        <w:tc>
          <w:tcPr>
            <w:tcW w:w="1635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4410" w:type="dxa"/>
            <w:gridSpan w:val="4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нахо- дящиеся в пользовании</w:t>
            </w:r>
          </w:p>
        </w:tc>
        <w:tc>
          <w:tcPr>
            <w:tcW w:w="123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Транспорт- ные средства (вид, марка</w:t>
            </w:r>
          </w:p>
        </w:tc>
        <w:tc>
          <w:tcPr>
            <w:tcW w:w="156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Деклари-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рованный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доход (руб.)</w:t>
            </w:r>
          </w:p>
        </w:tc>
        <w:tc>
          <w:tcPr>
            <w:tcW w:w="108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* (вид приобретенного имущества)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вид собст- венности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страна распо- ложения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страна располо- жения</w:t>
            </w: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7687A" w:rsidRPr="0097687A" w:rsidTr="0097687A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Плохих Вячеслав Викторович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Руководитель аппарата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Индив.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Общая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1/40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71,9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1612000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Хонда джаз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568 362,94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 xml:space="preserve">Земельная </w:t>
            </w: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Земельная доля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1/112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Общая долевая 1/29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3360000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1813000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306,0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187,0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Жилой </w:t>
            </w: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дом мужа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71,9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606 842,00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Некрасова Алла Юрьевна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Ведущий инспектор ревизионной комиссии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 родителей и сына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435 957,24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39,8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170,0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264,0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540" w:type="dxa"/>
            <w:vMerge w:val="restar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Звягинцева Елена Викторовна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Председатель ревизионной комиссии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Земли с/х назначения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 1/3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Обще-долевая</w:t>
            </w:r>
            <w:proofErr w:type="gramEnd"/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1/245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10549000,0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157,3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454 581,33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Lada 211140. 2009 u/d/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Рено Renault 420 DCI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2005  г.в.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1 695 665,23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5000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82,8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97687A" w:rsidRPr="0097687A" w:rsidTr="0097687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:rsidR="0097687A" w:rsidRPr="0097687A" w:rsidRDefault="0097687A" w:rsidP="0097687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5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1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157,3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1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7687A" w:rsidRPr="0097687A" w:rsidRDefault="0097687A" w:rsidP="0097687A">
            <w:pPr>
              <w:spacing w:before="75" w:after="75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97687A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</w:tbl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* Сведения указываются, если сумма сделки превышает общий доход лица, замещающего государственную должность, и его супруги (супруга) за три последних года, предшествующих совершению сделки. </w:t>
      </w:r>
    </w:p>
    <w:p w:rsidR="0097687A" w:rsidRPr="0097687A" w:rsidRDefault="0097687A" w:rsidP="0097687A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before="75" w:after="75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97687A" w:rsidRPr="0097687A" w:rsidRDefault="0097687A" w:rsidP="0097687A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7687A" w:rsidRPr="0097687A" w:rsidRDefault="0097687A" w:rsidP="0097687A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18"/>
          <w:szCs w:val="18"/>
          <w:lang w:eastAsia="ru-RU"/>
        </w:rPr>
      </w:pPr>
      <w:r w:rsidRPr="0097687A">
        <w:rPr>
          <w:rFonts w:ascii="Tahoma" w:eastAsia="Times New Roman" w:hAnsi="Tahoma" w:cs="Tahoma"/>
          <w:color w:val="999999"/>
          <w:sz w:val="18"/>
          <w:szCs w:val="18"/>
          <w:lang w:eastAsia="ru-RU"/>
        </w:rPr>
        <w:t>Создан: 30.04.2021 12:38. Последнее изменение: 30.04.2021 12:38.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687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14199-47E3-4120-BFF2-D667FEFA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97687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0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3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2279</Words>
  <Characters>12993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2021-09-17T04:55:00Z</dcterms:modified>
</cp:coreProperties>
</file>