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1D" w:rsidRPr="0034321D" w:rsidRDefault="0034321D" w:rsidP="0034321D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34321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Главы Беловского района Курской области и членов его семьи за период с 01.01.2020 по 31.12.2020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74"/>
        <w:gridCol w:w="1091"/>
        <w:gridCol w:w="1951"/>
        <w:gridCol w:w="1438"/>
        <w:gridCol w:w="872"/>
        <w:gridCol w:w="1246"/>
        <w:gridCol w:w="1428"/>
        <w:gridCol w:w="852"/>
        <w:gridCol w:w="1246"/>
        <w:gridCol w:w="1259"/>
        <w:gridCol w:w="1551"/>
        <w:gridCol w:w="1395"/>
      </w:tblGrid>
      <w:tr w:rsidR="0034321D" w:rsidRPr="0034321D" w:rsidTr="0034321D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3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за 2020 год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Волобуев Н.В.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Глава Беловского района Курской области</w:t>
            </w:r>
          </w:p>
        </w:tc>
        <w:tc>
          <w:tcPr>
            <w:tcW w:w="2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населенных пунктов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4369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1343925,79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сельскохозяйственного назначения - для сельскохозяйственного производства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(6/1122)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14807000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строениями, назначение: жилое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сельскохозяйственного назначения - для сельскохозяйственного производства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(2/374)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14807000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населенных пунктов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4369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РЕНО САНДЕРО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193641,28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сельскохозяйственного назначения - для сельскохозяйственного производства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(1/374)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14807000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строениями, назначение: жилое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34321D" w:rsidRPr="0034321D" w:rsidRDefault="0034321D" w:rsidP="0034321D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321D" w:rsidRPr="0034321D" w:rsidRDefault="0034321D" w:rsidP="0034321D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34321D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20.05.2021 17:33. Последнее изменение: 20.05.2021 17:33.</w:t>
      </w:r>
    </w:p>
    <w:p w:rsidR="0034321D" w:rsidRDefault="0034321D">
      <w:pPr>
        <w:spacing w:after="0" w:line="240" w:lineRule="auto"/>
      </w:pPr>
      <w:r>
        <w:br w:type="page"/>
      </w:r>
    </w:p>
    <w:p w:rsidR="0034321D" w:rsidRPr="0034321D" w:rsidRDefault="0034321D" w:rsidP="0034321D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34321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Беловского района Курской области и членов их семей за период с 01.01.2020 по 31.12.2020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381"/>
        <w:gridCol w:w="1808"/>
        <w:gridCol w:w="2518"/>
        <w:gridCol w:w="18"/>
        <w:gridCol w:w="1832"/>
        <w:gridCol w:w="36"/>
        <w:gridCol w:w="1098"/>
        <w:gridCol w:w="13"/>
        <w:gridCol w:w="1574"/>
        <w:gridCol w:w="37"/>
        <w:gridCol w:w="2536"/>
        <w:gridCol w:w="1086"/>
        <w:gridCol w:w="1611"/>
        <w:gridCol w:w="2468"/>
        <w:gridCol w:w="2018"/>
        <w:gridCol w:w="1803"/>
        <w:gridCol w:w="210"/>
      </w:tblGrid>
      <w:tr w:rsidR="0034321D" w:rsidRPr="0034321D" w:rsidTr="0034321D">
        <w:trPr>
          <w:trHeight w:val="930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Фамилия и инициалы 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95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объекты 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Перечень  недвижимости 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Декларированный годовой доход за 2020 год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93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67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Ярыгин А. М.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Заместитель главы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153,7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699013,22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(1/83)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3577300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153,7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416946,84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 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69,00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Квачёв В.В.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Первый заместитель главы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КИА ДЖЕС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1078166,97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Шевцов Б.И.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Заместитель главы Администрации Беловского района – начальник управления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2950,6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ИЖ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959530,55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сельскохозяйственного назначения – для сельскохозяйственного производства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1/37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1492000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пристройкой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2950,60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сельскохозяйственного назначения – для сельскохозяйственного производства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1442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189942,82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сельскохозяйственного назначения – для сельскохозяйственного производства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1442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99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пристройкой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Шепелев А.В.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Управляющий делами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полевой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(2/245)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10549000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ДЭУ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581688,79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Шевроле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590488,23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Вакуленко В.П.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Консультант Администрации Беловского района Курской области (по правовым вопросам)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(1/21)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905100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Фольксваген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399493,28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38,60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10000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38,60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551334,60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10000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Сентищев А.А.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Консультант Администрации Беловского района Курской области (по компьютерному обеспечению)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МИЦУБИСИ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698495,88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(доход, полученный от продажи легкового автомобиля, накопления за предыдущие годы, кредитный договор)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80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Милехина Е.Ю.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Начальник отдела Администрации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LADA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667821,69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106,4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Ауди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3248042,73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3260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Камаз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106,4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Прицеп грузовой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ГКБ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64954,29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106,4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20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Красовская Т. С.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двумя жилыми пристройками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310930,59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Курбатова Е.С.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Главный специалист – эксперт Администрации Беловского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2412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305503,84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2412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ХЕНДЭ HYUNDAI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145560,00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2412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Бороденко А.А.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202746,33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3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105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Форд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511796,63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105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Корягина Г.В.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376182,66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Audi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688413,56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Сергеева О.И.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Главный специалист – эксперт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Квартира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хозяйственными строениями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ШЕВРОЛЕ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376182,66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Здание жилое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9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649021,52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хозяйственными строениями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Здание жилое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хозяйственными строениями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хозяйственными строениями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хозяйственными строениями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Шибаева М.В.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РЕНО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287520,22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Невгасимая А.В.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Ведущий специалист – эксперт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земли населенных пунктов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Daewoo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169121,67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364950,86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Ватулина Е.В.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(1/374)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14807000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625500,27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2350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Лада 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Москвич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Прицеп к легковому автомобилю Лада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324752,42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920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840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Ярыгина Г.Н.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 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(1/83)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3577300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153,7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416946,84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69,00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Заместитель главы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153,7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ХУНДАЙ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699013,22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20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Кайдашова Е.А.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350347,48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ЛАДА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480063,10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Леонова Р.И.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300691,08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Щетинина Т.П.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пунктов,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4600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ГРЭЙТ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455570,95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155,7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пунктов,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4600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Сельхозтехника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Трактор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377836,23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155,7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сельскохозяйственного назначения, для сельскохозяйственного производства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1034400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Павлова О.В.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– главный бухгалтер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99,5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409768,45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СУЗУКИ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304017,26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99,5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20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Ивашова Е. 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37,50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ХУНДАЙ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358303,49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98,1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180002,35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98,1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37,50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98,1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Чайченко А. Ю.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ПЕЖО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Сельскохозяйственная техника, трактор МТЗ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1453561,75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 (Кредитный договор, накопления за предыдущие годы)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2787581,09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Квартира, (кредитный договор, накопления за предыдущие годы)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(накопления за пердыдущие годы)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Болгов  Д. 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ФОРД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308503,32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3300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Польская Е.Н.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  ЛАДА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387557,96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Позднякова В. И.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381902,12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57800,00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(2/93)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1873950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(2/93)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1873950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Малахов В. 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3137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296388,17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3137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339148,07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3137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14400,00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3137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Малахова О.М.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3137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339148,07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3137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296388,17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3137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14400,00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3137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Кузьмина И. А.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317061,50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 Автомобиль грузовой КАМАЗ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Прицеп к грузовому автомобилю СЗАП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973220,28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1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Лихоманов М.Е.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 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РЕНО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339749,46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Веткова В. 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собственность (1/551)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47040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306522,30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Литвинова Л.Н.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271809,97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Подгорная В. Г.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Ведущий специалист – эксперт Администрации Беловского района Курской области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2886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3500,0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280053,71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3500,0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Земельная доля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(1/144)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4003200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1198,28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Переверзев С.В.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Заместитель начальника управления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3299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ИЖ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550381,48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(1/453)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18798000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92,8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 строением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3299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508312,31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 строением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92,8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3299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92,8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Переверзева Г. 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Консультант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3299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508312,31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 строением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92,8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3299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ИЖ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550381,48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собственность (1/453)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18798000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92,8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 строением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3299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92,8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Дробязгина И. 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ПЕЖО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475423,68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Lada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298423,98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33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Рядинская Л. 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3071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2007697,60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1614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110,9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110,9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(1/446)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20267800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3071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УАЗ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1616530,44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110,9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Буглова А.Н.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Администрации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сельскохозяйственного использования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общая долевая (1/6)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237600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324178,63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 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4759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4759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Хендай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479967,12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4759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Илькухин Ю.А.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 (архитектор района)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ЛАДА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КИА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686733,30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 на полевых участках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441401,27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Квочина Л. М.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988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490707,60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771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(незавершенное строительство я)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189,9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1972749,13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771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Федотова Г.Н.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37,50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–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RENAULT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LADA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291205,99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–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RENAULT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Сельхозтехника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Трактор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536094,54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с хозяйственными строениями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37,50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Забелова И.А.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Ведущий специалист – эксперт Администрации Беловского района Курской области)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363934,83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LADA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545225,78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Козлова Н. И.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управления финансов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КИА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540251,54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Мухина И.В.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управления финансов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554705,25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ХУНДАЙ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469291,48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Белоусова Н.Д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3057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438328,24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3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94,9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Волкова Р.А.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Москвич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310070,11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4300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Беломестная Н. М.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304359,75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(97/2545)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1018000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РЕНО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1237053,70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600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Шаповалов А. 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управления образования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2600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ХУНДАЙ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1049606,93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2600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496713,16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2600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Коханова И.П.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Заместитель начальника управления образования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 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1865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автомобильMAZDA Легковой автомобильMAZDA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518604,17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2891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2891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721285,66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1865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360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2891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Ахтырцева О.Н.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Специалист I разряда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419338,40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51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Еремина Ю.А.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Специалист I разряда отдела социальной защиты населения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366430,65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1096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887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189978,06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Семенова И.Н.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Ведущий специалист-эксперт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237970,35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107,6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LIFAN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107,6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107,6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Сорокина К.В.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социальной защиты населения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484130,35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(2/17)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685100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(1/181)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7294300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КИА 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ВАЗ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262083,65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(1/17)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685100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Ловакова И. 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– главный бухгалтер отдела социальной защиты населения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1475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469636,21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 пристройкой и хозяйственными строениями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Симонова О. В.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Главный специалист – эксперт отдела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социальной защиты населения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335103,24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Лозовская Е.П.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по 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518278,51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Корнеева М. А.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Главный специалист – эксперт Администрации Беловского района Курской области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ВАЗ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706507,58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  (1/3)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 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321D" w:rsidRPr="0034321D" w:rsidTr="0034321D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4321D" w:rsidRPr="0034321D" w:rsidRDefault="0034321D" w:rsidP="0034321D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321D" w:rsidRPr="0034321D" w:rsidRDefault="0034321D" w:rsidP="0034321D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34321D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21.05.2021 16:00. Последнее изменение: 21.05.2021 16:00.</w:t>
      </w:r>
    </w:p>
    <w:p w:rsidR="0034321D" w:rsidRDefault="0034321D">
      <w:pPr>
        <w:spacing w:after="0" w:line="240" w:lineRule="auto"/>
      </w:pPr>
      <w:r>
        <w:br w:type="page"/>
      </w:r>
    </w:p>
    <w:p w:rsidR="00243221" w:rsidRDefault="0034321D" w:rsidP="001C34A2">
      <w:r>
        <w:lastRenderedPageBreak/>
        <w:t>Уточнённые</w:t>
      </w:r>
    </w:p>
    <w:p w:rsidR="0034321D" w:rsidRPr="0034321D" w:rsidRDefault="0034321D" w:rsidP="0034321D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34321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Беловского района Курской области и членов их семей за период с 01.01.2020 по 31.12.2020</w:t>
      </w:r>
    </w:p>
    <w:tbl>
      <w:tblPr>
        <w:tblW w:w="15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220"/>
        <w:gridCol w:w="1346"/>
        <w:gridCol w:w="1874"/>
        <w:gridCol w:w="1391"/>
        <w:gridCol w:w="882"/>
        <w:gridCol w:w="1277"/>
        <w:gridCol w:w="968"/>
        <w:gridCol w:w="882"/>
        <w:gridCol w:w="1277"/>
        <w:gridCol w:w="1307"/>
        <w:gridCol w:w="1625"/>
        <w:gridCol w:w="1407"/>
      </w:tblGrid>
      <w:tr w:rsidR="0034321D" w:rsidRPr="0034321D" w:rsidTr="0034321D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Фамилия и инициалы 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объекты 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Перечень  недвижимости 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Декларированный годовой доход за 2020 год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(руб)</w:t>
            </w:r>
          </w:p>
        </w:tc>
        <w:tc>
          <w:tcPr>
            <w:tcW w:w="13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Площадь (кв. м.)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Площадь (кв.м.)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Ватулина Е.В.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Начальник отдела Администрации Беловского района Курской области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(1/374)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14807000</w:t>
            </w:r>
          </w:p>
        </w:tc>
        <w:tc>
          <w:tcPr>
            <w:tcW w:w="9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625500,27</w:t>
            </w:r>
          </w:p>
        </w:tc>
        <w:tc>
          <w:tcPr>
            <w:tcW w:w="13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2350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Лада Легковой автомобиль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Москвич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 xml:space="preserve">Прицеп к легковому 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автомобилю Лада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321852,66</w:t>
            </w:r>
          </w:p>
        </w:tc>
        <w:tc>
          <w:tcPr>
            <w:tcW w:w="13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Земельный участок, для сельскохозяйств</w:t>
            </w: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енного использования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4321D" w:rsidRPr="0034321D" w:rsidRDefault="0034321D" w:rsidP="0034321D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321D" w:rsidRPr="0034321D" w:rsidRDefault="0034321D" w:rsidP="0034321D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34321D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26.05.2021 09:02. Последнее изменение: 26.05.2021 09:02.</w:t>
      </w:r>
    </w:p>
    <w:p w:rsidR="0034321D" w:rsidRDefault="0034321D">
      <w:pPr>
        <w:spacing w:after="0" w:line="240" w:lineRule="auto"/>
      </w:pPr>
      <w:r>
        <w:br w:type="page"/>
      </w:r>
    </w:p>
    <w:p w:rsidR="0034321D" w:rsidRPr="0034321D" w:rsidRDefault="0034321D" w:rsidP="0034321D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34321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Беловского района Курской области и членов их семей с 01.01.2020 по 31.12.2020 года</w:t>
      </w:r>
    </w:p>
    <w:tbl>
      <w:tblPr>
        <w:tblW w:w="156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688"/>
        <w:gridCol w:w="1589"/>
        <w:gridCol w:w="1324"/>
        <w:gridCol w:w="1333"/>
        <w:gridCol w:w="795"/>
        <w:gridCol w:w="1157"/>
        <w:gridCol w:w="1170"/>
        <w:gridCol w:w="795"/>
        <w:gridCol w:w="1157"/>
        <w:gridCol w:w="1747"/>
        <w:gridCol w:w="1437"/>
        <w:gridCol w:w="1289"/>
      </w:tblGrid>
      <w:tr w:rsidR="0034321D" w:rsidRPr="0034321D" w:rsidTr="0034321D">
        <w:trPr>
          <w:tblCellSpacing w:w="0" w:type="dxa"/>
        </w:trPr>
        <w:tc>
          <w:tcPr>
            <w:tcW w:w="5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Фамилия и инициалы 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объекты  недвижимости, 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Перечень  недвижимости 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за 2020 год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5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Супрун О.В.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Директор МКУК «Беловский центр культуры и досуга»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Джили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531968,85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5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Бабичев А.Н.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И.о. директора МКУ «Управление ОДОМС» Беловского района Курской области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423422,70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384411,91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5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Гнедышева Н.П.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Начальник - главный бухгалтер МКУ «Централизованная бухгалтерия учреждений культуры Беловского района»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участок, приусадебный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354078,15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1120840,70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5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Чайченко Т.Е.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Директор МКУК «Межпоселенческая библиотека Беловского района»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0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участок, приусадебный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2787581,09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Квартира, (кредитный договор, накопления за предыдущие годы)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(накопления за пердыдущие годы)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Земельный участок, приусадебный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ПЕЖО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техника, трактор МТЗ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1453561,75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Квартира (Кредитный договор, накопления за предыдущие годы)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4321D" w:rsidRPr="0034321D" w:rsidTr="0034321D">
        <w:trPr>
          <w:tblCellSpacing w:w="0" w:type="dxa"/>
        </w:trPr>
        <w:tc>
          <w:tcPr>
            <w:tcW w:w="5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Сорокин А.И.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 xml:space="preserve">МКУ Беловского </w:t>
            </w:r>
            <w:r w:rsidRPr="0034321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района Курской области «Спортивная школа «Олимп»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Хундай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373895,84</w:t>
            </w:r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4321D" w:rsidRPr="0034321D" w:rsidTr="0034321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34321D" w:rsidRPr="0034321D" w:rsidRDefault="0034321D" w:rsidP="003432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21D" w:rsidRPr="0034321D" w:rsidRDefault="0034321D" w:rsidP="0034321D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4321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34321D" w:rsidRPr="0034321D" w:rsidRDefault="0034321D" w:rsidP="0034321D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321D" w:rsidRPr="0034321D" w:rsidRDefault="0034321D" w:rsidP="0034321D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34321D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21.05.2021 17:19. Последнее изменение: 21.05.2021 17:19.</w:t>
      </w:r>
    </w:p>
    <w:p w:rsidR="0034321D" w:rsidRPr="001C34A2" w:rsidRDefault="0034321D" w:rsidP="001C34A2">
      <w:bookmarkStart w:id="0" w:name="_GoBack"/>
      <w:bookmarkEnd w:id="0"/>
    </w:p>
    <w:sectPr w:rsidR="0034321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321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86B6"/>
  <w15:docId w15:val="{7654504D-0E2D-4612-AB6B-46D56955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32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3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5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2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6335</Words>
  <Characters>36114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2021-09-17T04:54:00Z</dcterms:modified>
</cp:coreProperties>
</file>