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Сведения о доходах, расходах, об имуществе и обязательствах имущественного характера </w:t>
      </w:r>
      <w:r>
        <w:rPr/>
        <w:t>председателя</w:t>
      </w:r>
      <w:r>
        <w:rPr/>
        <w:t xml:space="preserve"> Контрольно-счётной группы  Костромского муниципального района Костромской области Рукавишниковой Татьяны Юрьевны и членов её семьи за период с 01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0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93"/>
        <w:gridCol w:w="1344"/>
        <w:gridCol w:w="1491"/>
        <w:gridCol w:w="1983"/>
        <w:gridCol w:w="1550"/>
        <w:gridCol w:w="1710"/>
        <w:gridCol w:w="2268"/>
        <w:gridCol w:w="1275"/>
        <w:gridCol w:w="1276"/>
        <w:gridCol w:w="1558"/>
      </w:tblGrid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ФИО</w:t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</w:rPr>
              <w:t>20</w:t>
            </w:r>
            <w:r>
              <w:rPr>
                <w:rFonts w:eastAsia="Times New Roman" w:cs="Times New Roman"/>
                <w:szCs w:val="20"/>
              </w:rPr>
              <w:t xml:space="preserve"> г. (руб.)</w:t>
            </w:r>
          </w:p>
        </w:tc>
        <w:tc>
          <w:tcPr>
            <w:tcW w:w="14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51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9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Рукавишникова Татьяна Юрьевна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531 856,57</w:t>
            </w:r>
          </w:p>
        </w:tc>
        <w:tc>
          <w:tcPr>
            <w:tcW w:w="149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435,0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836" w:hRule="atLeast"/>
        </w:trPr>
        <w:tc>
          <w:tcPr>
            <w:tcW w:w="18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9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  <w:r>
              <w:rPr>
                <w:rFonts w:eastAsia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0"/>
              </w:rPr>
              <w:t xml:space="preserve">общая долевая 2/3) 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57,6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1670" w:hRule="atLeast"/>
        </w:trPr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146 113,49</w:t>
            </w:r>
          </w:p>
        </w:tc>
        <w:tc>
          <w:tcPr>
            <w:tcW w:w="1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  <w:r>
              <w:rPr>
                <w:rFonts w:eastAsia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0"/>
              </w:rPr>
              <w:t xml:space="preserve">общая долевая 1/3) 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57,6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Автомобиль легковой: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1. </w:t>
            </w:r>
            <w:r>
              <w:rPr>
                <w:rFonts w:eastAsia="Times New Roman" w:cs="Times New Roman"/>
                <w:szCs w:val="20"/>
                <w:lang w:val="en-US"/>
              </w:rPr>
              <w:t>Lada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  <w:lang w:val="en-US"/>
              </w:rPr>
              <w:t>Granta</w:t>
            </w:r>
            <w:r>
              <w:rPr>
                <w:rFonts w:eastAsia="Times New Roman" w:cs="Times New Roman"/>
                <w:szCs w:val="20"/>
              </w:rPr>
              <w:t>,201</w:t>
            </w:r>
            <w:r>
              <w:rPr>
                <w:rFonts w:eastAsia="Times New Roman" w:cs="Times New Roman"/>
                <w:szCs w:val="20"/>
              </w:rPr>
              <w:t>9</w:t>
            </w:r>
            <w:r>
              <w:rPr>
                <w:rFonts w:eastAsia="Times New Roman" w:cs="Times New Roman"/>
                <w:szCs w:val="20"/>
              </w:rPr>
              <w:t xml:space="preserve"> г.в.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65,0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сын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0,00</w:t>
            </w:r>
          </w:p>
        </w:tc>
        <w:tc>
          <w:tcPr>
            <w:tcW w:w="1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 (Общая долевая 1/5)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65,0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57,6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сын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0,00</w:t>
            </w:r>
          </w:p>
        </w:tc>
        <w:tc>
          <w:tcPr>
            <w:tcW w:w="1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нет                                  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57,6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Сведения о доходах, расходах, об имуществе и обязательствах имущественного характера инспектора  Контрольно-счётной группы  Костромского муниципального района Костромской области Смирновой Людмилы Валентиновны  и членов её семьи за период с 01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0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86"/>
        <w:gridCol w:w="1494"/>
        <w:gridCol w:w="1979"/>
        <w:gridCol w:w="1550"/>
        <w:gridCol w:w="1710"/>
        <w:gridCol w:w="2267"/>
        <w:gridCol w:w="1276"/>
        <w:gridCol w:w="1419"/>
        <w:gridCol w:w="1416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ФИО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</w:rPr>
              <w:t>20</w:t>
            </w:r>
            <w:r>
              <w:rPr>
                <w:rFonts w:eastAsia="Times New Roman" w:cs="Times New Roman"/>
                <w:szCs w:val="20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5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мости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(кв.м)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расположения</w:t>
            </w:r>
          </w:p>
        </w:tc>
      </w:tr>
      <w:tr>
        <w:trPr>
          <w:trHeight w:val="1656" w:hRule="atLeast"/>
        </w:trPr>
        <w:tc>
          <w:tcPr>
            <w:tcW w:w="1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Смирнова Людмила Валентиновна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</w:t>
            </w:r>
            <w:r>
              <w:rPr>
                <w:rFonts w:eastAsia="Times New Roman" w:cs="Times New Roman"/>
                <w:szCs w:val="20"/>
              </w:rPr>
              <w:t>66 145,67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1. Квартира (индивидуальная собственность)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2. 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27,9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50,9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 имеет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Сведения о доходах, расходах, об имуществе и обязательствах имущественного характера инспектора  Контрольно-счётной группы  Костромского муниципального района Костромской области Захаровой Веры Николаевны  и членов её семьи за период с 01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0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15"/>
        <w:gridCol w:w="1565"/>
        <w:gridCol w:w="1979"/>
        <w:gridCol w:w="1550"/>
        <w:gridCol w:w="1710"/>
        <w:gridCol w:w="2267"/>
        <w:gridCol w:w="1276"/>
        <w:gridCol w:w="1419"/>
        <w:gridCol w:w="1416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ФИО</w:t>
            </w:r>
          </w:p>
        </w:tc>
        <w:tc>
          <w:tcPr>
            <w:tcW w:w="141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</w:rPr>
              <w:t>20</w:t>
            </w:r>
            <w:r>
              <w:rPr>
                <w:rFonts w:eastAsia="Times New Roman" w:cs="Times New Roman"/>
                <w:szCs w:val="20"/>
              </w:rPr>
              <w:t xml:space="preserve"> г. (руб.)</w:t>
            </w:r>
          </w:p>
        </w:tc>
        <w:tc>
          <w:tcPr>
            <w:tcW w:w="156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имущества,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5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мости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(кв.м)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расположения</w:t>
            </w:r>
          </w:p>
        </w:tc>
      </w:tr>
      <w:tr>
        <w:trPr>
          <w:trHeight w:val="997" w:hRule="atLeast"/>
        </w:trPr>
        <w:tc>
          <w:tcPr>
            <w:tcW w:w="1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Захарова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Вера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403 232,56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1. Квартира (общая долевая,1/4)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2. Земельный участок для 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614,0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Мерседес Бенц </w:t>
            </w:r>
            <w:r>
              <w:rPr>
                <w:rFonts w:eastAsia="Times New Roman" w:cs="Times New Roman"/>
                <w:szCs w:val="20"/>
              </w:rPr>
              <w:t>А</w:t>
            </w:r>
            <w:r>
              <w:rPr>
                <w:rFonts w:eastAsia="Times New Roman" w:cs="Times New Roman"/>
                <w:szCs w:val="20"/>
              </w:rPr>
              <w:t>140,2002 г.в.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48,7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997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83 200,00</w:t>
            </w:r>
          </w:p>
        </w:tc>
        <w:tc>
          <w:tcPr>
            <w:tcW w:w="156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1. Квартира (общая долевая,1/4)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26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АУДИ А4,2008 г.в.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Земельный участок для 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614,0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997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szCs w:val="20"/>
                <w:lang w:val="en-US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szCs w:val="20"/>
                <w:lang w:val="en-US"/>
              </w:rPr>
            </w:r>
          </w:p>
        </w:tc>
        <w:tc>
          <w:tcPr>
            <w:tcW w:w="156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szCs w:val="20"/>
                <w:lang w:val="en-US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Квартира(индивидуальная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48,7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26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997" w:hRule="atLeast"/>
        </w:trPr>
        <w:tc>
          <w:tcPr>
            <w:tcW w:w="1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сын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1085,07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1. Квартира (общая долевая,1/4)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 имеет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48,7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614,0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997" w:hRule="atLeast"/>
        </w:trPr>
        <w:tc>
          <w:tcPr>
            <w:tcW w:w="1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сын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0,0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1. Квартира (общая долевая,1/4)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 имеет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48,7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614,0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Сведения о доходах, расходах, об имуществе и обязательствах имущественного характера </w:t>
      </w:r>
      <w:r>
        <w:rPr/>
        <w:t>председателя</w:t>
      </w:r>
      <w:r>
        <w:rPr/>
        <w:t xml:space="preserve"> Контрольно-счётной группы  Костромского муниципального района Костромской области </w:t>
      </w:r>
      <w:r>
        <w:rPr/>
        <w:t>Татариновой-Опацкой Анны Ярославовны</w:t>
      </w:r>
      <w:r>
        <w:rPr/>
        <w:t xml:space="preserve"> и членов её семьи за период с 01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0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5"/>
        <w:gridCol w:w="1482"/>
        <w:gridCol w:w="1353"/>
        <w:gridCol w:w="2121"/>
        <w:gridCol w:w="1550"/>
        <w:gridCol w:w="1710"/>
        <w:gridCol w:w="2268"/>
        <w:gridCol w:w="1275"/>
        <w:gridCol w:w="1276"/>
        <w:gridCol w:w="1558"/>
      </w:tblGrid>
      <w:tr>
        <w:trPr>
          <w:trHeight w:val="135" w:hRule="atLeast"/>
        </w:trPr>
        <w:tc>
          <w:tcPr>
            <w:tcW w:w="175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ФИО</w:t>
            </w:r>
          </w:p>
        </w:tc>
        <w:tc>
          <w:tcPr>
            <w:tcW w:w="148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</w:rPr>
              <w:t>20</w:t>
            </w:r>
            <w:r>
              <w:rPr>
                <w:rFonts w:eastAsia="Times New Roman" w:cs="Times New Roman"/>
                <w:szCs w:val="20"/>
              </w:rPr>
              <w:t xml:space="preserve"> г. (руб.)</w:t>
            </w:r>
          </w:p>
        </w:tc>
        <w:tc>
          <w:tcPr>
            <w:tcW w:w="135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64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5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Татаринова-Опацкая Анна Ярославовна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74824,57</w:t>
            </w:r>
          </w:p>
        </w:tc>
        <w:tc>
          <w:tcPr>
            <w:tcW w:w="13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  <w:r>
              <w:rPr>
                <w:rFonts w:eastAsia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0"/>
              </w:rPr>
              <w:t xml:space="preserve">общая долевая </w:t>
            </w:r>
            <w:r>
              <w:rPr>
                <w:rFonts w:eastAsia="Times New Roman" w:cs="Times New Roman"/>
                <w:szCs w:val="20"/>
              </w:rPr>
              <w:t>14/378</w:t>
            </w:r>
            <w:r>
              <w:rPr>
                <w:rFonts w:eastAsia="Times New Roman" w:cs="Times New Roman"/>
                <w:szCs w:val="20"/>
              </w:rPr>
              <w:t xml:space="preserve">) 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18,0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55,5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1670" w:hRule="atLeast"/>
        </w:trPr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1420437,93</w:t>
            </w:r>
          </w:p>
        </w:tc>
        <w:tc>
          <w:tcPr>
            <w:tcW w:w="13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  <w:r>
              <w:rPr>
                <w:rFonts w:eastAsia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0"/>
              </w:rPr>
              <w:t>общая долевая 1</w:t>
            </w:r>
            <w:r>
              <w:rPr>
                <w:rFonts w:eastAsia="Times New Roman" w:cs="Times New Roman"/>
                <w:szCs w:val="20"/>
              </w:rPr>
              <w:t>4</w:t>
            </w:r>
            <w:r>
              <w:rPr>
                <w:rFonts w:eastAsia="Times New Roman" w:cs="Times New Roman"/>
                <w:szCs w:val="20"/>
              </w:rPr>
              <w:t>/3</w:t>
            </w:r>
            <w:r>
              <w:rPr>
                <w:rFonts w:eastAsia="Times New Roman" w:cs="Times New Roman"/>
                <w:szCs w:val="20"/>
              </w:rPr>
              <w:t>78</w:t>
            </w:r>
            <w:r>
              <w:rPr>
                <w:rFonts w:eastAsia="Times New Roman" w:cs="Times New Roman"/>
                <w:szCs w:val="20"/>
              </w:rPr>
              <w:t xml:space="preserve">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Квартира(индивидуальная)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 (общая долевая 1/3)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55,5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48,0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Автомобиль легковой: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1. </w:t>
            </w:r>
            <w:r>
              <w:rPr>
                <w:rFonts w:eastAsia="Times New Roman" w:cs="Times New Roman"/>
                <w:szCs w:val="20"/>
                <w:lang w:val="ru-RU"/>
              </w:rPr>
              <w:t>ФОРД Фокус</w:t>
            </w:r>
            <w:r>
              <w:rPr>
                <w:rFonts w:eastAsia="Times New Roman" w:cs="Times New Roman"/>
                <w:szCs w:val="20"/>
              </w:rPr>
              <w:t>,201</w:t>
            </w:r>
            <w:r>
              <w:rPr>
                <w:rFonts w:eastAsia="Times New Roman" w:cs="Times New Roman"/>
                <w:szCs w:val="20"/>
              </w:rPr>
              <w:t>3</w:t>
            </w:r>
            <w:r>
              <w:rPr>
                <w:rFonts w:eastAsia="Times New Roman" w:cs="Times New Roman"/>
                <w:szCs w:val="20"/>
              </w:rPr>
              <w:t xml:space="preserve"> г.в.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</w:tr>
      <w:tr>
        <w:trPr>
          <w:trHeight w:val="1670" w:hRule="atLeast"/>
        </w:trPr>
        <w:tc>
          <w:tcPr>
            <w:tcW w:w="17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1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Земельный участок для 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(индивидуальная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1117,0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1670" w:hRule="atLeast"/>
        </w:trPr>
        <w:tc>
          <w:tcPr>
            <w:tcW w:w="17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1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Земельный участок для 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(индивидуальная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1118,0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1670" w:hRule="atLeast"/>
        </w:trPr>
        <w:tc>
          <w:tcPr>
            <w:tcW w:w="17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48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3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21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Гараж (индивидуальная)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15,0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15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</w:tr>
      <w:tr>
        <w:trPr>
          <w:trHeight w:val="550" w:hRule="atLeast"/>
        </w:trPr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сын</w:t>
            </w:r>
          </w:p>
        </w:tc>
        <w:tc>
          <w:tcPr>
            <w:tcW w:w="14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0,00</w:t>
            </w:r>
          </w:p>
        </w:tc>
        <w:tc>
          <w:tcPr>
            <w:tcW w:w="13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</w:t>
            </w:r>
            <w:r>
              <w:rPr>
                <w:rFonts w:eastAsia="Times New Roman" w:cs="Times New Roman"/>
                <w:szCs w:val="20"/>
              </w:rPr>
              <w:t>5,5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720" w:top="284" w:footer="72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379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b379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D171-BC9C-4706-9F53-1206BFB1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LibreOffice/6.2.0.3$Windows_X86_64 LibreOffice_project/98c6a8a1c6c7b144ce3cc729e34964b47ce25d62</Application>
  <Pages>5</Pages>
  <Words>632</Words>
  <Characters>4366</Characters>
  <CharactersWithSpaces>4819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2020-05-06T11:53:00Z</dcterms:created>
  <dc:creator>Пользователь Windows</dc:creator>
  <dc:description/>
  <dc:language>ru-RU</dc:language>
  <cp:lastModifiedBy/>
  <cp:lastPrinted>2016-05-16T06:35:00Z</cp:lastPrinted>
  <dcterms:modified xsi:type="dcterms:W3CDTF">2021-05-04T16:04:14Z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