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t>Сведения о доходах, имуществе и обязательст</w:t>
      </w:r>
      <w:r>
        <w:rPr>
          <w:rFonts w:ascii="PT Astra Serif" w:hAnsi="PT Astra Serif"/>
        </w:rPr>
        <w:t>вах имущественного характера заместителя начальника отдела по делам культурны, туризма, молодёжи и спорта</w:t>
      </w:r>
      <w:r w:rsidRPr="003D22EA">
        <w:rPr>
          <w:rFonts w:ascii="PT Astra Serif" w:hAnsi="PT Astra Serif"/>
        </w:rPr>
        <w:t xml:space="preserve"> Кадыйского муниципального района Костромской области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Горячёвой</w:t>
      </w:r>
      <w:proofErr w:type="spellEnd"/>
      <w:r>
        <w:rPr>
          <w:rFonts w:ascii="PT Astra Serif" w:hAnsi="PT Astra Serif"/>
        </w:rPr>
        <w:t xml:space="preserve"> Татьяны</w:t>
      </w:r>
      <w:r w:rsidRPr="003D22EA">
        <w:rPr>
          <w:rFonts w:ascii="PT Astra Serif" w:hAnsi="PT Astra Serif"/>
        </w:rPr>
        <w:t xml:space="preserve"> Николаевны и членов её семьи за период с 01.01.2021г. по 31.12.2021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71"/>
        <w:gridCol w:w="1596"/>
        <w:gridCol w:w="1081"/>
        <w:gridCol w:w="1556"/>
        <w:gridCol w:w="1567"/>
        <w:gridCol w:w="1137"/>
        <w:gridCol w:w="1008"/>
        <w:gridCol w:w="1249"/>
        <w:gridCol w:w="1081"/>
        <w:gridCol w:w="1556"/>
      </w:tblGrid>
      <w:tr w:rsidR="00883BD3" w:rsidRPr="00676BB6" w:rsidTr="00FB44C6"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ФИО</w:t>
            </w: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Декларированный годовой доход за 2020 г.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руб</w:t>
            </w:r>
            <w:proofErr w:type="spell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7945" w:type="dxa"/>
            <w:gridSpan w:val="6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марка</w:t>
            </w: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Год выпуска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Вид объектов имущества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</w:tr>
      <w:tr w:rsidR="00883BD3" w:rsidRPr="00676BB6" w:rsidTr="00FB44C6"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Горячёва</w:t>
            </w:r>
            <w:proofErr w:type="spellEnd"/>
            <w:r w:rsidRPr="00676BB6">
              <w:rPr>
                <w:rFonts w:ascii="PT Astra Serif" w:hAnsi="PT Astra Serif"/>
                <w:sz w:val="20"/>
                <w:szCs w:val="20"/>
              </w:rPr>
              <w:t xml:space="preserve"> Татьяна Николаевна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356987,60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Земельный участок,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1303,0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 w:rsidRPr="00676BB6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  <w:p w:rsidR="00883BD3" w:rsidRPr="00865B95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ХУНДАЙ ГЕТЦ</w:t>
            </w: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Жилой дом,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108,1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rPr>
          <w:trHeight w:val="345"/>
        </w:trPr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401872,89</w:t>
            </w:r>
          </w:p>
        </w:tc>
        <w:tc>
          <w:tcPr>
            <w:tcW w:w="1596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7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ГРЕЙТ ВООЛ сс-6460 ку</w:t>
            </w:r>
          </w:p>
        </w:tc>
        <w:tc>
          <w:tcPr>
            <w:tcW w:w="1008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2006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1303,0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</w:tr>
      <w:tr w:rsidR="00883BD3" w:rsidRPr="00676BB6" w:rsidTr="00FB44C6">
        <w:trPr>
          <w:trHeight w:val="345"/>
        </w:trPr>
        <w:tc>
          <w:tcPr>
            <w:tcW w:w="1384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108,1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</w:tr>
    </w:tbl>
    <w:p w:rsidR="00883BD3" w:rsidRPr="00676BB6" w:rsidRDefault="00883BD3" w:rsidP="00883BD3">
      <w:pPr>
        <w:pStyle w:val="a3"/>
        <w:jc w:val="center"/>
        <w:rPr>
          <w:rFonts w:ascii="PT Astra Serif" w:hAnsi="PT Astra Serif"/>
          <w:sz w:val="20"/>
          <w:szCs w:val="20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lastRenderedPageBreak/>
        <w:t>Сведения о доходах, имуществе и обязательст</w:t>
      </w:r>
      <w:r>
        <w:rPr>
          <w:rFonts w:ascii="PT Astra Serif" w:hAnsi="PT Astra Serif"/>
        </w:rPr>
        <w:t>вах имущественного характера директора муниципального казённого учреждения «</w:t>
      </w:r>
      <w:proofErr w:type="spellStart"/>
      <w:r>
        <w:rPr>
          <w:rFonts w:ascii="PT Astra Serif" w:hAnsi="PT Astra Serif"/>
        </w:rPr>
        <w:t>Кадыйской</w:t>
      </w:r>
      <w:proofErr w:type="spellEnd"/>
      <w:r>
        <w:rPr>
          <w:rFonts w:ascii="PT Astra Serif" w:hAnsi="PT Astra Serif"/>
        </w:rPr>
        <w:t xml:space="preserve"> районный краеведческий музей»</w:t>
      </w:r>
      <w:r w:rsidRPr="003D22EA">
        <w:rPr>
          <w:rFonts w:ascii="PT Astra Serif" w:hAnsi="PT Astra Serif"/>
        </w:rPr>
        <w:t xml:space="preserve"> Кадыйского муниципального района Костромской области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Веселова Павла Анатольевича и членов его</w:t>
      </w:r>
      <w:r w:rsidRPr="003D22EA">
        <w:rPr>
          <w:rFonts w:ascii="PT Astra Serif" w:hAnsi="PT Astra Serif"/>
        </w:rPr>
        <w:t xml:space="preserve"> семьи за период с 01.01.2021г. по 31.12.2021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71"/>
        <w:gridCol w:w="1596"/>
        <w:gridCol w:w="1081"/>
        <w:gridCol w:w="1556"/>
        <w:gridCol w:w="1567"/>
        <w:gridCol w:w="1137"/>
        <w:gridCol w:w="1008"/>
        <w:gridCol w:w="1249"/>
        <w:gridCol w:w="1081"/>
        <w:gridCol w:w="1556"/>
      </w:tblGrid>
      <w:tr w:rsidR="00883BD3" w:rsidRPr="00676BB6" w:rsidTr="00FB44C6"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ФИО</w:t>
            </w: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Декларированный годовой доход за 2020 г.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руб</w:t>
            </w:r>
            <w:proofErr w:type="spell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7945" w:type="dxa"/>
            <w:gridSpan w:val="6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марка</w:t>
            </w: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Год выпуска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Вид объектов имущества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</w:tr>
      <w:tr w:rsidR="00883BD3" w:rsidRPr="00676BB6" w:rsidTr="00FB44C6"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Веселов Павел Анатольевич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364364,42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proofErr w:type="gramEnd"/>
          </w:p>
          <w:p w:rsidR="00883BD3" w:rsidRPr="00452A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7" w:type="dxa"/>
          </w:tcPr>
          <w:p w:rsidR="00883BD3" w:rsidRPr="0029037D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ВАЗ21074</w:t>
            </w:r>
          </w:p>
        </w:tc>
        <w:tc>
          <w:tcPr>
            <w:tcW w:w="1008" w:type="dxa"/>
          </w:tcPr>
          <w:p w:rsidR="00883BD3" w:rsidRPr="0029037D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1993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161,1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7" w:type="dxa"/>
          </w:tcPr>
          <w:p w:rsidR="00883BD3" w:rsidRPr="00291FC5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ГАЗ311000</w:t>
            </w:r>
          </w:p>
        </w:tc>
        <w:tc>
          <w:tcPr>
            <w:tcW w:w="1008" w:type="dxa"/>
          </w:tcPr>
          <w:p w:rsidR="00883BD3" w:rsidRPr="0029037D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1998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rPr>
          <w:trHeight w:val="700"/>
        </w:trPr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160941,00</w:t>
            </w: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  <w:r w:rsidRPr="00676BB6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161,1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rPr>
          <w:trHeight w:val="700"/>
        </w:trPr>
        <w:tc>
          <w:tcPr>
            <w:tcW w:w="1384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Квартира,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rPr>
          <w:trHeight w:val="700"/>
        </w:trPr>
        <w:tc>
          <w:tcPr>
            <w:tcW w:w="1384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сын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161,1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</w:tr>
    </w:tbl>
    <w:p w:rsidR="00883BD3" w:rsidRPr="00676BB6" w:rsidRDefault="00883BD3" w:rsidP="00883BD3">
      <w:pPr>
        <w:pStyle w:val="a3"/>
        <w:jc w:val="center"/>
        <w:rPr>
          <w:rFonts w:ascii="PT Astra Serif" w:hAnsi="PT Astra Serif"/>
          <w:sz w:val="20"/>
          <w:szCs w:val="20"/>
        </w:rPr>
      </w:pPr>
    </w:p>
    <w:p w:rsidR="00C664E6" w:rsidRDefault="00883BD3"/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lastRenderedPageBreak/>
        <w:t>Сведения о доходах, имуществе и обязательст</w:t>
      </w:r>
      <w:r>
        <w:rPr>
          <w:rFonts w:ascii="PT Astra Serif" w:hAnsi="PT Astra Serif"/>
        </w:rPr>
        <w:t>вах имущественного характера директора муниципального бюджетного учреждения «</w:t>
      </w:r>
      <w:proofErr w:type="spellStart"/>
      <w:r>
        <w:rPr>
          <w:rFonts w:ascii="PT Astra Serif" w:hAnsi="PT Astra Serif"/>
        </w:rPr>
        <w:t>Кадыйская</w:t>
      </w:r>
      <w:proofErr w:type="spellEnd"/>
      <w:r>
        <w:rPr>
          <w:rFonts w:ascii="PT Astra Serif" w:hAnsi="PT Astra Serif"/>
        </w:rPr>
        <w:t xml:space="preserve"> детская школа искусств»</w:t>
      </w:r>
      <w:r w:rsidRPr="003D22EA">
        <w:rPr>
          <w:rFonts w:ascii="PT Astra Serif" w:hAnsi="PT Astra Serif"/>
        </w:rPr>
        <w:t xml:space="preserve"> Кадыйского муниципального района Костромской области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Григорьевой Наталии</w:t>
      </w:r>
      <w:r w:rsidRPr="003D22EA">
        <w:rPr>
          <w:rFonts w:ascii="PT Astra Serif" w:hAnsi="PT Astra Serif"/>
        </w:rPr>
        <w:t xml:space="preserve"> Николаевны и членов её семьи за период с 01.01.2021г. по 31.12.2021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71"/>
        <w:gridCol w:w="1596"/>
        <w:gridCol w:w="1081"/>
        <w:gridCol w:w="1556"/>
        <w:gridCol w:w="1567"/>
        <w:gridCol w:w="1137"/>
        <w:gridCol w:w="1008"/>
        <w:gridCol w:w="1249"/>
        <w:gridCol w:w="1081"/>
        <w:gridCol w:w="1556"/>
      </w:tblGrid>
      <w:tr w:rsidR="00883BD3" w:rsidRPr="00676BB6" w:rsidTr="00FB44C6"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ФИО</w:t>
            </w: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Декларированный годовой доход за 2020 г.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руб</w:t>
            </w:r>
            <w:proofErr w:type="spell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7945" w:type="dxa"/>
            <w:gridSpan w:val="6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марка</w:t>
            </w: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Год выпуска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Вид объектов имущества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Площадь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(</w:t>
            </w:r>
            <w:proofErr w:type="spellStart"/>
            <w:r w:rsidRPr="00676BB6">
              <w:rPr>
                <w:rFonts w:ascii="PT Astra Serif" w:hAnsi="PT Astra Serif"/>
                <w:sz w:val="20"/>
                <w:szCs w:val="20"/>
              </w:rPr>
              <w:t>кв</w:t>
            </w:r>
            <w:proofErr w:type="gramStart"/>
            <w:r w:rsidRPr="00676BB6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  <w:r w:rsidRPr="00676BB6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</w:tr>
      <w:tr w:rsidR="00883BD3" w:rsidRPr="00676BB6" w:rsidTr="00FB44C6"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Григорьева Наталия </w:t>
            </w:r>
            <w:r w:rsidRPr="00676BB6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587817,34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Земельный участок,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024,0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Pr="00676BB6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:rsidR="00883BD3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291F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GFK</w:t>
            </w:r>
            <w:r w:rsidRPr="00291FC5">
              <w:rPr>
                <w:rFonts w:ascii="PT Astra Serif" w:hAnsi="PT Astra Serif"/>
                <w:sz w:val="20"/>
                <w:szCs w:val="20"/>
              </w:rPr>
              <w:t xml:space="preserve">110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291F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VESTA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83BD3" w:rsidRPr="00291FC5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  <w:p w:rsidR="00883BD3" w:rsidRPr="00291FC5" w:rsidRDefault="00883BD3" w:rsidP="00FB44C6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291FC5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Земельный участок,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492,0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</w:tc>
        <w:tc>
          <w:tcPr>
            <w:tcW w:w="1137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291FC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GAB</w:t>
            </w:r>
            <w:r w:rsidRPr="00291FC5">
              <w:rPr>
                <w:rFonts w:ascii="PT Astra Serif" w:hAnsi="PT Astra Serif"/>
                <w:sz w:val="20"/>
                <w:szCs w:val="20"/>
              </w:rPr>
              <w:t xml:space="preserve">110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XRAY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83BD3" w:rsidRPr="00291FC5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8" w:type="dxa"/>
          </w:tcPr>
          <w:p w:rsidR="00883BD3" w:rsidRPr="00291FC5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Квартира,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65,1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c>
          <w:tcPr>
            <w:tcW w:w="1384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48,5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83BD3" w:rsidRPr="00676BB6" w:rsidTr="00FB44C6">
        <w:trPr>
          <w:trHeight w:val="700"/>
        </w:trPr>
        <w:tc>
          <w:tcPr>
            <w:tcW w:w="1384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71" w:type="dxa"/>
            <w:vMerge w:val="restart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165000,00</w:t>
            </w: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76BB6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1024,0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</w:tr>
      <w:tr w:rsidR="00883BD3" w:rsidRPr="00676BB6" w:rsidTr="00FB44C6">
        <w:trPr>
          <w:trHeight w:val="700"/>
        </w:trPr>
        <w:tc>
          <w:tcPr>
            <w:tcW w:w="1384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1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8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9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48,5</w:t>
            </w:r>
          </w:p>
        </w:tc>
        <w:tc>
          <w:tcPr>
            <w:tcW w:w="1556" w:type="dxa"/>
          </w:tcPr>
          <w:p w:rsidR="00883BD3" w:rsidRPr="00676BB6" w:rsidRDefault="00883BD3" w:rsidP="00FB44C6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</w:tr>
    </w:tbl>
    <w:p w:rsidR="00883BD3" w:rsidRPr="00676BB6" w:rsidRDefault="00883BD3" w:rsidP="00883BD3">
      <w:pPr>
        <w:pStyle w:val="a3"/>
        <w:jc w:val="center"/>
        <w:rPr>
          <w:rFonts w:ascii="PT Astra Serif" w:hAnsi="PT Astra Serif"/>
          <w:sz w:val="20"/>
          <w:szCs w:val="20"/>
        </w:rPr>
      </w:pPr>
    </w:p>
    <w:p w:rsidR="00883BD3" w:rsidRDefault="00883BD3"/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lastRenderedPageBreak/>
        <w:t xml:space="preserve">Сведения о доходах, имуществе и обязательствах имущественного характера директора муниципального бюджетного учреждения </w:t>
      </w:r>
    </w:p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t>«Районный дом народного творчества и досуга» Кадыйского муниципального района Костромской области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t>Зайцевой Светланы Николаевны и членов её семьи за период с 01.01.2021г. по 31.12.2021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7"/>
        <w:gridCol w:w="1478"/>
        <w:gridCol w:w="1596"/>
        <w:gridCol w:w="1081"/>
        <w:gridCol w:w="1556"/>
        <w:gridCol w:w="1571"/>
        <w:gridCol w:w="1133"/>
        <w:gridCol w:w="1008"/>
        <w:gridCol w:w="1249"/>
        <w:gridCol w:w="1081"/>
        <w:gridCol w:w="1556"/>
      </w:tblGrid>
      <w:tr w:rsidR="00883BD3" w:rsidTr="00FB44C6">
        <w:tc>
          <w:tcPr>
            <w:tcW w:w="1477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ФИО</w:t>
            </w:r>
          </w:p>
        </w:tc>
        <w:tc>
          <w:tcPr>
            <w:tcW w:w="1478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Декларированный годовой доход за 2020 г.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7945" w:type="dxa"/>
            <w:gridSpan w:val="6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</w:tr>
      <w:tr w:rsidR="00883BD3" w:rsidTr="00FB44C6">
        <w:tc>
          <w:tcPr>
            <w:tcW w:w="1477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478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gramStart"/>
            <w:r>
              <w:rPr>
                <w:rFonts w:ascii="PT Astra Serif" w:hAnsi="PT Astra Serif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</w:t>
            </w:r>
          </w:p>
        </w:tc>
        <w:tc>
          <w:tcPr>
            <w:tcW w:w="1133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марка</w:t>
            </w:r>
          </w:p>
        </w:tc>
        <w:tc>
          <w:tcPr>
            <w:tcW w:w="1008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выпуска</w:t>
            </w: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объектов имущества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gramStart"/>
            <w:r>
              <w:rPr>
                <w:rFonts w:ascii="PT Astra Serif" w:hAnsi="PT Astra Serif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</w:tr>
      <w:tr w:rsidR="00883BD3" w:rsidTr="00FB44C6">
        <w:tc>
          <w:tcPr>
            <w:tcW w:w="1477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Зайцева Светлана Николаевна</w:t>
            </w:r>
          </w:p>
        </w:tc>
        <w:tc>
          <w:tcPr>
            <w:tcW w:w="1478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377355,5</w:t>
            </w: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участок,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 собственность (1/1)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930,9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Легковой автомобиль,</w:t>
            </w:r>
          </w:p>
          <w:p w:rsidR="00883BD3" w:rsidRPr="006E4A79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3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РЕНО </w:t>
            </w:r>
            <w:r>
              <w:rPr>
                <w:rFonts w:ascii="PT Astra Serif" w:hAnsi="PT Astra Serif"/>
                <w:lang w:val="en-US"/>
              </w:rPr>
              <w:t>SYMBOL EX 14 93</w:t>
            </w:r>
          </w:p>
        </w:tc>
        <w:tc>
          <w:tcPr>
            <w:tcW w:w="1008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2006</w:t>
            </w: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  <w:tr w:rsidR="00883BD3" w:rsidTr="00FB44C6">
        <w:tc>
          <w:tcPr>
            <w:tcW w:w="1477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478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Квартира,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 собственность (1/2)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61,2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008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</w:tbl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bookmarkStart w:id="0" w:name="_GoBack"/>
      <w:bookmarkEnd w:id="0"/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r w:rsidRPr="003D22EA">
        <w:rPr>
          <w:rFonts w:ascii="PT Astra Serif" w:hAnsi="PT Astra Serif"/>
        </w:rPr>
        <w:lastRenderedPageBreak/>
        <w:t>Сведения о доходах, имуществе и обязательствах имущественного характера дир</w:t>
      </w:r>
      <w:r>
        <w:rPr>
          <w:rFonts w:ascii="PT Astra Serif" w:hAnsi="PT Astra Serif"/>
        </w:rPr>
        <w:t>ектора муниципального казённого</w:t>
      </w:r>
      <w:r w:rsidRPr="003D22EA">
        <w:rPr>
          <w:rFonts w:ascii="PT Astra Serif" w:hAnsi="PT Astra Serif"/>
        </w:rPr>
        <w:t xml:space="preserve"> учреждения </w:t>
      </w:r>
    </w:p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proofErr w:type="spellStart"/>
      <w:r>
        <w:rPr>
          <w:rFonts w:ascii="PT Astra Serif" w:hAnsi="PT Astra Serif"/>
        </w:rPr>
        <w:t>Межпоселенческая</w:t>
      </w:r>
      <w:proofErr w:type="spellEnd"/>
      <w:r>
        <w:rPr>
          <w:rFonts w:ascii="PT Astra Serif" w:hAnsi="PT Astra Serif"/>
        </w:rPr>
        <w:t xml:space="preserve"> центральная библиотека</w:t>
      </w:r>
      <w:r w:rsidRPr="003D22EA">
        <w:rPr>
          <w:rFonts w:ascii="PT Astra Serif" w:hAnsi="PT Astra Serif"/>
        </w:rPr>
        <w:t>» Кадыйского муниципального района Костромской области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Махориной</w:t>
      </w:r>
      <w:proofErr w:type="spellEnd"/>
      <w:r>
        <w:rPr>
          <w:rFonts w:ascii="PT Astra Serif" w:hAnsi="PT Astra Serif"/>
        </w:rPr>
        <w:t xml:space="preserve"> Галины</w:t>
      </w:r>
      <w:r w:rsidRPr="003D22EA">
        <w:rPr>
          <w:rFonts w:ascii="PT Astra Serif" w:hAnsi="PT Astra Serif"/>
        </w:rPr>
        <w:t xml:space="preserve"> Николаевны и членов её семьи за период с 01.01.2021г. по 31.12.2021</w:t>
      </w:r>
    </w:p>
    <w:p w:rsidR="00883BD3" w:rsidRDefault="00883BD3" w:rsidP="00883BD3">
      <w:pPr>
        <w:pStyle w:val="a3"/>
        <w:jc w:val="center"/>
        <w:rPr>
          <w:rFonts w:ascii="PT Astra Serif" w:hAnsi="PT Astra Serif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71"/>
        <w:gridCol w:w="1596"/>
        <w:gridCol w:w="1081"/>
        <w:gridCol w:w="1556"/>
        <w:gridCol w:w="1571"/>
        <w:gridCol w:w="1133"/>
        <w:gridCol w:w="1008"/>
        <w:gridCol w:w="1249"/>
        <w:gridCol w:w="1081"/>
        <w:gridCol w:w="1556"/>
      </w:tblGrid>
      <w:tr w:rsidR="00883BD3" w:rsidTr="00FB44C6">
        <w:tc>
          <w:tcPr>
            <w:tcW w:w="1384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ФИО</w:t>
            </w:r>
          </w:p>
        </w:tc>
        <w:tc>
          <w:tcPr>
            <w:tcW w:w="1571" w:type="dxa"/>
            <w:vMerge w:val="restart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Декларированный годовой доход за 2020 г.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7945" w:type="dxa"/>
            <w:gridSpan w:val="6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6" w:type="dxa"/>
            <w:gridSpan w:val="3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</w:tr>
      <w:tr w:rsidR="00883BD3" w:rsidTr="00FB44C6">
        <w:tc>
          <w:tcPr>
            <w:tcW w:w="1384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71" w:type="dxa"/>
            <w:vMerge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gramStart"/>
            <w:r>
              <w:rPr>
                <w:rFonts w:ascii="PT Astra Serif" w:hAnsi="PT Astra Serif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Транспортные средства</w:t>
            </w:r>
          </w:p>
        </w:tc>
        <w:tc>
          <w:tcPr>
            <w:tcW w:w="1133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марка</w:t>
            </w:r>
          </w:p>
        </w:tc>
        <w:tc>
          <w:tcPr>
            <w:tcW w:w="1008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выпуска</w:t>
            </w: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объектов имущества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кв</w:t>
            </w:r>
            <w:proofErr w:type="gramStart"/>
            <w:r>
              <w:rPr>
                <w:rFonts w:ascii="PT Astra Serif" w:hAnsi="PT Astra Serif"/>
              </w:rPr>
              <w:t>.м</w:t>
            </w:r>
            <w:proofErr w:type="spellEnd"/>
            <w:proofErr w:type="gramEnd"/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Страна расположения</w:t>
            </w:r>
          </w:p>
        </w:tc>
      </w:tr>
      <w:tr w:rsidR="00883BD3" w:rsidTr="00FB44C6">
        <w:tc>
          <w:tcPr>
            <w:tcW w:w="1384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Махорина</w:t>
            </w:r>
            <w:proofErr w:type="spellEnd"/>
            <w:r>
              <w:rPr>
                <w:rFonts w:ascii="PT Astra Serif" w:hAnsi="PT Astra Serif"/>
              </w:rPr>
              <w:t xml:space="preserve"> Галина Николаевна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324613,53</w:t>
            </w: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Квартира,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 собственность (1/3)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48,4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71" w:type="dxa"/>
          </w:tcPr>
          <w:p w:rsidR="00883BD3" w:rsidRPr="00CA7758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Легковой автомобиль, совместная собственность</w:t>
            </w:r>
          </w:p>
        </w:tc>
        <w:tc>
          <w:tcPr>
            <w:tcW w:w="1133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РЕНО </w:t>
            </w:r>
            <w:r>
              <w:rPr>
                <w:rFonts w:ascii="PT Astra Serif" w:hAnsi="PT Astra Serif"/>
                <w:lang w:val="en-US"/>
              </w:rPr>
              <w:t>LOGAN</w:t>
            </w:r>
          </w:p>
          <w:p w:rsidR="00883BD3" w:rsidRPr="00C80E2C" w:rsidRDefault="00883BD3" w:rsidP="00FB44C6">
            <w:pPr>
              <w:pStyle w:val="a3"/>
              <w:jc w:val="center"/>
              <w:rPr>
                <w:rFonts w:ascii="PT Astra Serif" w:hAnsi="PT Astra Serif"/>
                <w:lang w:val="en-US"/>
              </w:rPr>
            </w:pPr>
            <w:proofErr w:type="spellStart"/>
            <w:r>
              <w:rPr>
                <w:rFonts w:ascii="PT Astra Serif" w:hAnsi="PT Astra Serif"/>
                <w:lang w:val="en-US"/>
              </w:rPr>
              <w:t>logan</w:t>
            </w:r>
            <w:proofErr w:type="spellEnd"/>
          </w:p>
        </w:tc>
        <w:tc>
          <w:tcPr>
            <w:tcW w:w="1008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2011</w:t>
            </w: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  <w:tr w:rsidR="00883BD3" w:rsidTr="00FB44C6">
        <w:tc>
          <w:tcPr>
            <w:tcW w:w="1384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супруг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452324,34</w:t>
            </w:r>
          </w:p>
        </w:tc>
        <w:tc>
          <w:tcPr>
            <w:tcW w:w="159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Квартира,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долевая собственность (1/3)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48,4</w:t>
            </w: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7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Легковой автомобиль,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совместная собственность</w:t>
            </w:r>
          </w:p>
        </w:tc>
        <w:tc>
          <w:tcPr>
            <w:tcW w:w="1133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РЕНО </w:t>
            </w:r>
            <w:r>
              <w:rPr>
                <w:rFonts w:ascii="PT Astra Serif" w:hAnsi="PT Astra Serif"/>
                <w:lang w:val="en-US"/>
              </w:rPr>
              <w:t>LOGAN</w:t>
            </w:r>
          </w:p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lang w:val="en-US"/>
              </w:rPr>
              <w:t>logan</w:t>
            </w:r>
            <w:proofErr w:type="spellEnd"/>
          </w:p>
        </w:tc>
        <w:tc>
          <w:tcPr>
            <w:tcW w:w="1008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2011</w:t>
            </w:r>
          </w:p>
        </w:tc>
        <w:tc>
          <w:tcPr>
            <w:tcW w:w="1249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081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6" w:type="dxa"/>
          </w:tcPr>
          <w:p w:rsidR="00883BD3" w:rsidRDefault="00883BD3" w:rsidP="00FB44C6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</w:tbl>
    <w:p w:rsidR="00883BD3" w:rsidRPr="003D22EA" w:rsidRDefault="00883BD3" w:rsidP="00883BD3">
      <w:pPr>
        <w:pStyle w:val="a3"/>
        <w:jc w:val="center"/>
        <w:rPr>
          <w:rFonts w:ascii="PT Astra Serif" w:hAnsi="PT Astra Serif"/>
        </w:rPr>
      </w:pPr>
    </w:p>
    <w:p w:rsidR="00883BD3" w:rsidRDefault="00883BD3"/>
    <w:sectPr w:rsidR="00883BD3" w:rsidSect="003D22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06"/>
    <w:rsid w:val="00273906"/>
    <w:rsid w:val="005E1C07"/>
    <w:rsid w:val="00883BD3"/>
    <w:rsid w:val="00D0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BD3"/>
    <w:pPr>
      <w:spacing w:after="0" w:line="240" w:lineRule="auto"/>
    </w:pPr>
  </w:style>
  <w:style w:type="table" w:styleId="a4">
    <w:name w:val="Table Grid"/>
    <w:basedOn w:val="a1"/>
    <w:uiPriority w:val="59"/>
    <w:rsid w:val="0088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BD3"/>
    <w:pPr>
      <w:spacing w:after="0" w:line="240" w:lineRule="auto"/>
    </w:pPr>
  </w:style>
  <w:style w:type="table" w:styleId="a4">
    <w:name w:val="Table Grid"/>
    <w:basedOn w:val="a1"/>
    <w:uiPriority w:val="59"/>
    <w:rsid w:val="0088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2021-05-06T05:54:00Z</dcterms:created>
  <dcterms:modified xsi:type="dcterms:W3CDTF">2021-05-06T05:56:00Z</dcterms:modified>
</cp:coreProperties>
</file>