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99" w:rsidRPr="00450899" w:rsidRDefault="00450899" w:rsidP="00450899">
      <w:pPr>
        <w:spacing w:after="0" w:line="240" w:lineRule="auto"/>
        <w:rPr>
          <w:rFonts w:ascii="Arial" w:eastAsia="Times New Roman" w:hAnsi="Arial" w:cs="Arial"/>
          <w:color w:val="4E6883"/>
          <w:sz w:val="20"/>
          <w:szCs w:val="20"/>
          <w:lang w:eastAsia="ru-RU"/>
        </w:rPr>
      </w:pPr>
      <w:r w:rsidRPr="00450899">
        <w:rPr>
          <w:rFonts w:ascii="Arial" w:eastAsia="Times New Roman" w:hAnsi="Arial" w:cs="Arial"/>
          <w:color w:val="4E6883"/>
          <w:sz w:val="20"/>
          <w:szCs w:val="20"/>
          <w:lang w:eastAsia="ru-RU"/>
        </w:rPr>
        <w:t>14.05.2021, 16:30</w:t>
      </w:r>
    </w:p>
    <w:p w:rsidR="00450899" w:rsidRPr="00450899" w:rsidRDefault="00450899" w:rsidP="00450899">
      <w:pPr>
        <w:spacing w:before="195" w:after="0" w:line="195" w:lineRule="atLeast"/>
        <w:jc w:val="center"/>
        <w:rPr>
          <w:rFonts w:ascii="Verdana" w:eastAsia="Times New Roman" w:hAnsi="Verdana"/>
          <w:color w:val="303F50"/>
          <w:sz w:val="20"/>
          <w:szCs w:val="20"/>
          <w:lang w:eastAsia="ru-RU"/>
        </w:rPr>
      </w:pPr>
      <w:r w:rsidRPr="00450899">
        <w:rPr>
          <w:rFonts w:ascii="Verdana" w:eastAsia="Times New Roman" w:hAnsi="Verdana"/>
          <w:color w:val="303F5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руководителей муниципальных учреждений, учредителем которых является администрация Чернышковского муниципального района Волгоградской области и ее структурные подразделения, муниципальных служащих администрации Чернышковского муниципального района Волгоградской </w:t>
      </w:r>
      <w:proofErr w:type="gramStart"/>
      <w:r w:rsidRPr="00450899">
        <w:rPr>
          <w:rFonts w:ascii="Verdana" w:eastAsia="Times New Roman" w:hAnsi="Verdana"/>
          <w:color w:val="303F50"/>
          <w:sz w:val="20"/>
          <w:szCs w:val="20"/>
          <w:lang w:eastAsia="ru-RU"/>
        </w:rPr>
        <w:t>области ,</w:t>
      </w:r>
      <w:proofErr w:type="gramEnd"/>
      <w:r w:rsidRPr="00450899">
        <w:rPr>
          <w:rFonts w:ascii="Verdana" w:eastAsia="Times New Roman" w:hAnsi="Verdana"/>
          <w:color w:val="303F50"/>
          <w:sz w:val="20"/>
          <w:szCs w:val="20"/>
          <w:lang w:eastAsia="ru-RU"/>
        </w:rPr>
        <w:t xml:space="preserve"> их супругов и несовершеннолетних детей за период с 01 января 2020г. по 31 декабря 2020 г.</w:t>
      </w:r>
    </w:p>
    <w:tbl>
      <w:tblPr>
        <w:tblW w:w="1099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0"/>
        <w:gridCol w:w="1967"/>
        <w:gridCol w:w="1630"/>
        <w:gridCol w:w="1723"/>
        <w:gridCol w:w="1153"/>
        <w:gridCol w:w="1289"/>
        <w:gridCol w:w="1535"/>
        <w:gridCol w:w="857"/>
        <w:gridCol w:w="1289"/>
        <w:gridCol w:w="2256"/>
      </w:tblGrid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0899" w:rsidRPr="00450899" w:rsidTr="00E54D7F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Кузина Ольга Львовна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казённого учреждения «Бухгалтерское и методическое обслуживание образовательных учреждений Чернышковского муниципального района»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766310,78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53,6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Фольцваген поло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344622,48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53,6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600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Луночкин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Михаил Николаевич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Директор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муниципального казённого учреждения Чернышковского муниципального района «Чернышковский казачий музей»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554877,71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(общая долевая, 1/3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38,1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Не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1.Автомобиль ВАЗ-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2101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Автомобиль ЛАДА КАЛИНА 111830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225263,74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долевая, 1/3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38,1 кв.м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Рубель Елена Петровна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казенного учреждения дополнительного образования детей Чернышковского муниципального района «Чернышковская детская школа искусств»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627641,05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(изолированная часть жилого дома)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0,15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Изолированная часть жилого дома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легковые: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ВАЗ-21124,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Skoda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OCTAVIA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4984000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trHeight w:val="153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Сидорочев Алексей Викторович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казённого учреждения Чернышковского муниципального района «Центр физической культуры, спорта и молодежной политики»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556687,49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ВАЗ 21154</w:t>
            </w:r>
          </w:p>
        </w:tc>
      </w:tr>
      <w:tr w:rsidR="00450899" w:rsidRPr="00450899" w:rsidTr="00E54D7F">
        <w:trPr>
          <w:trHeight w:val="55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trHeight w:val="55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Чекина Ольга Николаевна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муниципального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казённого учреждения культуры Чернышковского муниципального района «Межпоселенческий центр культуры, казачества и архивного дела»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559056,35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550573,15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Легковые автомобили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ВАЗ 21060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Фольксваген Поло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Шефатов Алексей Васильевич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бюджетного учреждения Чернышковског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муниципального района «Коммунальное хозяйство»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678005,29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1/64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11264000,0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KIA C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E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RATO,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ВАЗ 2121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долевая,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435734,78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MITSUBISHI ASX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долевая,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Степанюк Василий Александрович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казённого учреждения Чернышковского муниципального района «Автохозяйственная и дежурно-диспетчерская служба»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580718,69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1558,18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ПЕЖО 307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SW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долевая,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147115?78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1558,18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долевая,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890000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890000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Казусь Денис Васильевич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бюджетного учреждения Чернышковского муниципального района «Редакция газеты «Спутник»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479745,19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962,0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 ВАЗ ЛАДА 219220,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ЛАДА ГРАНТА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605599,21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962,0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962,0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(общая долевая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Ряснова Инна Дмитриевна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«Волоцкая 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668368,95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2/639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170000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ВАЗ 21051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549010,01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2/639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170000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ВАЗ 2114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Власов Александр Викторович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«Красноярская 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654440,41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ВАЗ Лада Гранта 219170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331676,82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Короткова Лариса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Степановна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Директор МКОУ «Верхнегнутовска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 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635385,16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(общая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835,0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Не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86936,71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835,0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DAEWOO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NEXIA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F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 1603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Прицеп к легковому ТС 821303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Юлова Татьяна Васильевна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«Большетерновская 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521764,69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1090,0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Хундай солярис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(общая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долевая 1/64)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740620,01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1090,0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 Автомобиль легковой РЕНО ЛОГАН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Автомобиль грузовой МАН 19.403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F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2000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Попова Ольга Владимировна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«Тормосиновская 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915446,85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383000,0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4769,0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 Форд фиеста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ВАЗ Нива 21214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480000,0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480000,0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128,0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480000,0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785794,58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4769,0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МИЦУБИСИ аутлендер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383000,0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812,0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Саматов Азамат Галлемович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«Пристеновская 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669803,57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2/291 доли)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20564000,0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1436,0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Форд фокус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Гладкова Татьяна Алексеевна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«Нижнегнутовская 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965291,13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269319,85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(общая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1.Автомобиль легковой Хендай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солярис хэтчбек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Трактор Т-40 колесный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3.Прицеп к легковым ТС КРК 3100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1/26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4810000,0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2008,0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Попов Сергей Михайлович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Директор МКОУ «Захаровская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СШ»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741362,11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 Автомобиль легковой ВАЗ 21074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2. Автомобиль легковой ЛАДА 219010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3. Трактор Т-25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1/8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1776000,0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2/11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2442000,0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1/13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2886000,0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1/3 доли)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43,5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728,0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Соловьев Виктор Сергеевич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«ЧСШ № 2»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670906,94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Форд фокус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475491,68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Захарченко Светлана Васильевна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Заведующая МКДОУ «Чернышковский детский сад «Солнышко»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348935,86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1/6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1278600,0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DAEWOO MATIZ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2/11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2442000,0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Филатов Александр Сергеевич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Директор МКОУ «Басакинская СШ»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702271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2849,0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 К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IA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RIO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ВАЗ 2101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3. Прицеп к легковому Корида 050100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212,7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370195,20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2849,0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2849,0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2849,0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450899" w:rsidRPr="00450899" w:rsidRDefault="00450899" w:rsidP="00450899">
      <w:pPr>
        <w:spacing w:after="0" w:line="341" w:lineRule="atLeast"/>
        <w:jc w:val="center"/>
        <w:rPr>
          <w:rFonts w:ascii="Verdana" w:eastAsia="Times New Roman" w:hAnsi="Verdana"/>
          <w:vanish/>
          <w:color w:val="303F50"/>
          <w:sz w:val="20"/>
          <w:szCs w:val="20"/>
          <w:lang w:eastAsia="ru-RU"/>
        </w:rPr>
      </w:pPr>
    </w:p>
    <w:p w:rsidR="00E54D7F" w:rsidRDefault="00E54D7F">
      <w:pPr>
        <w:spacing w:after="0" w:line="240" w:lineRule="auto"/>
      </w:pPr>
      <w:r>
        <w:br w:type="page"/>
      </w:r>
    </w:p>
    <w:p w:rsidR="00E54D7F" w:rsidRDefault="00E54D7F">
      <w:bookmarkStart w:id="0" w:name="_GoBack"/>
      <w:bookmarkEnd w:id="0"/>
    </w:p>
    <w:tbl>
      <w:tblPr>
        <w:tblW w:w="1590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9"/>
        <w:gridCol w:w="1878"/>
        <w:gridCol w:w="1606"/>
        <w:gridCol w:w="1574"/>
        <w:gridCol w:w="972"/>
        <w:gridCol w:w="1299"/>
        <w:gridCol w:w="1380"/>
        <w:gridCol w:w="910"/>
        <w:gridCol w:w="1299"/>
        <w:gridCol w:w="2027"/>
        <w:gridCol w:w="1091"/>
      </w:tblGrid>
      <w:tr w:rsidR="00450899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74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E54D7F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Сведения о</w:t>
            </w:r>
            <w:r w:rsidR="00E54D7F">
              <w:rPr>
                <w:rFonts w:eastAsia="Times New Roman"/>
                <w:color w:val="000000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Сивак Вера Алексеевна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по управлению имуществом и землепользованию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389747,19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102,8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21074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18/233)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2216099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(общая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долевая 18/233)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752769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18/233)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325394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18/233)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729470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692233,19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Котлярова Александра Сергеевна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отдела по управлению имуществом и землепользован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ию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216881,76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71,9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1025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Чеботарев Виктор Александрович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капитального строительства, газификации и ЖКХ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497781,00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5/8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729,0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ЗАС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CHANCE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TF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698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P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LIFAN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X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FL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Прицеп к легковым ТС «Крепыш» 821303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5/8)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463781,21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1/8)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729,0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1/8)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1/8)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729,0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1/8)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1/8)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729,0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1/8)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Полупанов Сергей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Начальник отдела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архитектуры и градостроительства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667887,71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62,3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Не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DATSU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N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ON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DO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62,3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Фролова Светлана Ивановна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финансов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675841,15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177000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кв.м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791,8 кв.м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75,2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Не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75,2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791,80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России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Мокшин Дмитрий Васильевич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делам молодежи, спорта, культуре и социальной политике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595964,32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KIA RIO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746295,66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Хатмуллина Ирина Анатольевна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- начальник отдела организационно-правового обеспечения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1147220,41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долевая, ½ доли)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51 кв.м.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1.Автомобиль легковой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MAZDA 6.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50,8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1/6)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1614,0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1/6)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98,8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50,8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½ доли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51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Небыкова Инна Федоровна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ЗАГС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428454,65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1759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долевая,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53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18,5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520092,49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½ доли)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1759 кв.м.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.Автомобиль легковой Митсубиси Лансер1.6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долевая,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53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1/7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1880000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1/7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1880000 кв.м.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Круговец Алексей Викторович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главы -начальник отдела по сельскому хозяйству и природопользованию администрации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758281,14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1506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ОПЕЛЬ Инсигния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85,0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491496,99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1506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85,0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trHeight w:val="555"/>
          <w:jc w:val="center"/>
        </w:trPr>
        <w:tc>
          <w:tcPr>
            <w:tcW w:w="1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85,0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trHeight w:val="90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1506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Котляров Алексей Валерьевич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по сельскому хозяйству и природопользованию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491626,78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¾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745,0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ЛАДА 219170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170000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74,0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¾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135,2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Изолированная часть здания магазина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trHeight w:val="555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376237,55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Изолированная часть здания магазина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2410,0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2410,0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trHeight w:val="135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Гнутов Сергей Александрович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Консультант отдела по сельскому хозяйству и природопользованию администрации Чернышковского муниципальног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338052,34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552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Форд фокус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362072,25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552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долевая,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552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59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Круглякова Елена Леонидовна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Консультант отдела по сельскому хозяйству и природопользованию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2203200,21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России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3/680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28288000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2/27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3369600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86,5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1863162,06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1/9)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1303197,0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86,5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Форд фокус-3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86,5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86,5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Чернышкова Елена Алексеевна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начальника отдела по образованию, опеке и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попечительству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737958,57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121,5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Мицубиси ланчер 1.6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776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384824,00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776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121.5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Манихин Сергей Александрович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– начальник отдела капитального строительства, газификации и ЖКХ администрации Чернышковског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876608,95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1179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Легковые </w:t>
            </w:r>
            <w:proofErr w:type="gramStart"/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автомобили :</w:t>
            </w:r>
            <w:proofErr w:type="gramEnd"/>
          </w:p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DAEWOO GENTRA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433545,44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202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211440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trHeight w:val="3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1179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202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1179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59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Бобровская Елена Александровна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правового обеспечения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841150,49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1274,0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534000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125,7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411802,29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1/6)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1274,0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Легковые автомобили</w:t>
            </w:r>
          </w:p>
          <w:p w:rsidR="00450899" w:rsidRPr="00450899" w:rsidRDefault="00450899" w:rsidP="00450899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 ДЭУ Нексия</w:t>
            </w:r>
          </w:p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КИА КИА СПОРТЕЙДЖ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1/6)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125,7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1274,0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125,7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1/6)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1274,0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1/6)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125,7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Андреева Таисия Владимировна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экономики, развития предпринимате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льства и информационных технологий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745995,12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2/20)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3860000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1382,0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Фольксваген Тигуан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1497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275,2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½)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519934,96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1497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легковые:</w:t>
            </w:r>
          </w:p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1. ВАЗ 21102,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2. Фольксваген 2К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 Caddy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Maxi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275,2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½)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275,2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1497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Безпальчук Анатолий Леонидович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ГОЧС и мобилизационной подготовки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638472,10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1130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1234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легковые:</w:t>
            </w:r>
          </w:p>
          <w:p w:rsidR="00450899" w:rsidRPr="00450899" w:rsidRDefault="00450899" w:rsidP="00450899">
            <w:pPr>
              <w:numPr>
                <w:ilvl w:val="0"/>
                <w:numId w:val="1"/>
              </w:numPr>
              <w:spacing w:before="15" w:after="0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ВАЗ 2174</w:t>
            </w:r>
          </w:p>
          <w:p w:rsidR="00450899" w:rsidRPr="00450899" w:rsidRDefault="00450899" w:rsidP="00450899">
            <w:pPr>
              <w:numPr>
                <w:ilvl w:val="0"/>
                <w:numId w:val="1"/>
              </w:numPr>
              <w:spacing w:before="15" w:after="15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Опель Астра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88,4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377474,43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1130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88,4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1130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88,4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1130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88,4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1130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1/5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88,4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1130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88,4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159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Лазарева Ирина Ивановна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начальника отдела организационного и кадрового обеспечения администрации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Чернышковского муниципального района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618462,34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долевая,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50,5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(общая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долевая,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50,5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40,3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долевая, 1/3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50,5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Бурняшева Таисия Викторовна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Консультант отдела финансов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981957,52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45,9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84,8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1372,0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688,0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738510,22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1372,0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КИА </w:t>
            </w: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Ceed</w:t>
            </w:r>
          </w:p>
        </w:tc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84,8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688,0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84,8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1372,0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688,0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84,8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1372,0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Морозова Людмила Александровна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Консультант отдела экономики, развития предпринимательства и информационных технологий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363644,13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11/1020)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1683,0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66,2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val="en-US" w:eastAsia="ru-RU"/>
              </w:rPr>
              <w:t>172293,31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63,5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0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Ниссан Альмера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Санеева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Светлана Николаевна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Заместитель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начальника отдела финансов администрации Чернышковского муниципального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463422,06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29,9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99,9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900,0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588953,96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Мазда 3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Алешина Светлана Ивановна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управлению имуществом и землепользованию администрации Чернышковского муниципальног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района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627124,80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ВАЗ ЛАДА 110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(общая долевая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2/75)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7050000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450645,60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29,9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(общая долевая ¼ </w:t>
            </w: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960,0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99,2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Король Юрий Васильевич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управления Чернышковского городского поселения администрации ЧМР ВО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601032,,98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798,0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ЛАДА 217020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34,3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46,5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390374,87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798,0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162000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½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34,3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46,5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53,7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54D7F" w:rsidRPr="00450899" w:rsidTr="00E54D7F">
        <w:trPr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880,0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798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450899" w:rsidRPr="00450899" w:rsidTr="00E54D7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 (общая долевая ¼ доли)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46,5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34,3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50899" w:rsidRPr="00450899" w:rsidRDefault="00450899" w:rsidP="00450899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5089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899" w:rsidRPr="00450899" w:rsidRDefault="00450899" w:rsidP="00450899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5FFC"/>
    <w:multiLevelType w:val="multilevel"/>
    <w:tmpl w:val="37AE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89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4D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0EE5"/>
  <w15:docId w15:val="{B4E3E106-2073-4607-B3A4-4E5DA24F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508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dateicon">
    <w:name w:val="art-postdateicon"/>
    <w:basedOn w:val="a0"/>
    <w:rsid w:val="0045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5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4316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2021-08-26T06:32:00Z</dcterms:modified>
</cp:coreProperties>
</file>