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66" w:rsidRDefault="00255D66" w:rsidP="00255D6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255D66" w:rsidRDefault="00255D66" w:rsidP="00255D66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 расходах зарегистрированного кандидата, его супруга и несовершеннолетних детей по каждой сделке по приобретению объектов недвижимости, транспортных средств,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</w:t>
      </w:r>
      <w:proofErr w:type="gramEnd"/>
      <w:r>
        <w:rPr>
          <w:rFonts w:ascii="Times New Roman" w:hAnsi="Times New Roman" w:cs="Times New Roman"/>
        </w:rPr>
        <w:t xml:space="preserve"> совершена сделка</w:t>
      </w:r>
    </w:p>
    <w:p w:rsidR="00255D66" w:rsidRDefault="00255D66" w:rsidP="00255D66">
      <w:pPr>
        <w:jc w:val="center"/>
        <w:rPr>
          <w:rFonts w:ascii="Times New Roman" w:hAnsi="Times New Roman" w:cs="Times New Roman"/>
        </w:rPr>
      </w:pPr>
    </w:p>
    <w:p w:rsidR="00255D66" w:rsidRDefault="00255D66" w:rsidP="00255D6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Ленинградское областное региональное отделение Всероссийской политической партии </w:t>
      </w:r>
      <w:r>
        <w:rPr>
          <w:rFonts w:ascii="Times New Roman" w:hAnsi="Times New Roman" w:cs="Times New Roman"/>
          <w:b/>
        </w:rPr>
        <w:t>«ЕДИНАЯ РОССИЯ»</w:t>
      </w:r>
    </w:p>
    <w:p w:rsidR="00255D66" w:rsidRDefault="00255D66" w:rsidP="00255D66">
      <w:pPr>
        <w:jc w:val="center"/>
        <w:rPr>
          <w:rFonts w:ascii="Times New Roman" w:hAnsi="Times New Roman" w:cs="Times New Roman"/>
          <w:b/>
        </w:rPr>
      </w:pPr>
    </w:p>
    <w:p w:rsidR="00255D66" w:rsidRDefault="00255D66" w:rsidP="00255D66">
      <w:pPr>
        <w:rPr>
          <w:rFonts w:ascii="Times New Roman" w:hAnsi="Times New Roman" w:cs="Times New Roman"/>
          <w:u w:val="single"/>
        </w:rPr>
      </w:pPr>
      <w:r w:rsidRPr="00D33A12">
        <w:rPr>
          <w:rFonts w:ascii="Times New Roman" w:hAnsi="Times New Roman" w:cs="Times New Roman"/>
          <w:u w:val="single"/>
        </w:rPr>
        <w:t>Василенко Дмитрия Юрьевича</w:t>
      </w:r>
    </w:p>
    <w:p w:rsidR="00255D66" w:rsidRDefault="00255D66" w:rsidP="00255D66">
      <w:pPr>
        <w:rPr>
          <w:rFonts w:ascii="Times New Roman" w:hAnsi="Times New Roman" w:cs="Times New Roman"/>
          <w:u w:val="single"/>
        </w:rPr>
      </w:pPr>
    </w:p>
    <w:p w:rsidR="00255D66" w:rsidRDefault="00255D66" w:rsidP="00255D6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приобретенном имуществе</w:t>
      </w:r>
    </w:p>
    <w:tbl>
      <w:tblPr>
        <w:tblStyle w:val="a3"/>
        <w:tblW w:w="0" w:type="auto"/>
        <w:tblInd w:w="0" w:type="dxa"/>
        <w:tblLook w:val="04A0"/>
      </w:tblPr>
      <w:tblGrid>
        <w:gridCol w:w="675"/>
        <w:gridCol w:w="3153"/>
        <w:gridCol w:w="2092"/>
        <w:gridCol w:w="1441"/>
        <w:gridCol w:w="2210"/>
      </w:tblGrid>
      <w:tr w:rsidR="00255D66" w:rsidTr="00255D66">
        <w:trPr>
          <w:trHeight w:val="24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6" w:rsidRDefault="00255D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6" w:rsidRDefault="00255D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6" w:rsidRDefault="00255D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6" w:rsidRDefault="00255D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совершения сделки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6" w:rsidRDefault="00255D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(руб.)</w:t>
            </w:r>
          </w:p>
        </w:tc>
      </w:tr>
      <w:tr w:rsidR="00255D66" w:rsidTr="00255D66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6" w:rsidRDefault="0025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6" w:rsidRDefault="00255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6" w:rsidRDefault="00255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6" w:rsidRDefault="0025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27.04.2018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6" w:rsidRPr="00255D66" w:rsidRDefault="00255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27 953 600.00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(Оплата квартиры в рассрочку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 14.05.2018 покупатель уплатил часть цены квартиры 13 976 800.00  руб. Оплата оставшейся части цены квартиры осуществлялась ежемесячно, равными платежами по 14.05.2019)</w:t>
            </w:r>
            <w:proofErr w:type="gramEnd"/>
          </w:p>
        </w:tc>
      </w:tr>
      <w:tr w:rsidR="00255D66" w:rsidTr="00255D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6" w:rsidRDefault="00255D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6" w:rsidRDefault="00255D66" w:rsidP="00255D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6" w:rsidRDefault="00255D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6" w:rsidRDefault="00255D66" w:rsidP="00255D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27.04.2018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6" w:rsidRDefault="0025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35 182 870.00</w:t>
            </w:r>
          </w:p>
          <w:p w:rsidR="00255D66" w:rsidRDefault="00255D66" w:rsidP="00255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(Оплата квартиры в рассрочку.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14.05.2018 покупатель уплатил часть цены квартиры </w:t>
            </w:r>
          </w:p>
          <w:p w:rsidR="00255D66" w:rsidRDefault="00255D66" w:rsidP="00255D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17 591 435.00  руб. Оплата оставшейся части цены квартиры осуществлялась ежемесячно, равными платежами по 14.05.2019)</w:t>
            </w:r>
            <w:proofErr w:type="gramEnd"/>
          </w:p>
        </w:tc>
      </w:tr>
    </w:tbl>
    <w:p w:rsidR="00255D66" w:rsidRDefault="00255D66" w:rsidP="00255D66">
      <w:pPr>
        <w:jc w:val="both"/>
        <w:rPr>
          <w:rFonts w:ascii="Times New Roman" w:hAnsi="Times New Roman" w:cs="Times New Roman"/>
          <w:lang w:eastAsia="en-US"/>
        </w:rPr>
      </w:pPr>
    </w:p>
    <w:p w:rsidR="00255D66" w:rsidRDefault="00255D66" w:rsidP="00255D66">
      <w:pPr>
        <w:jc w:val="center"/>
        <w:rPr>
          <w:rFonts w:ascii="Times New Roman" w:hAnsi="Times New Roman" w:cs="Times New Roman"/>
          <w:b/>
        </w:rPr>
      </w:pPr>
    </w:p>
    <w:p w:rsidR="00255D66" w:rsidRDefault="00255D66" w:rsidP="00255D6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Сведения об источниках средств, </w:t>
      </w:r>
    </w:p>
    <w:p w:rsidR="00255D66" w:rsidRDefault="00255D66" w:rsidP="00255D6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</w:t>
      </w:r>
      <w:proofErr w:type="gramStart"/>
      <w:r>
        <w:rPr>
          <w:rFonts w:ascii="Times New Roman" w:hAnsi="Times New Roman" w:cs="Times New Roman"/>
          <w:b/>
        </w:rPr>
        <w:t>счет</w:t>
      </w:r>
      <w:proofErr w:type="gramEnd"/>
      <w:r>
        <w:rPr>
          <w:rFonts w:ascii="Times New Roman" w:hAnsi="Times New Roman" w:cs="Times New Roman"/>
          <w:b/>
        </w:rPr>
        <w:t xml:space="preserve"> которых приобретено имущество</w:t>
      </w:r>
    </w:p>
    <w:p w:rsidR="00D11F45" w:rsidRDefault="00255D66" w:rsidP="00D11F4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11F45" w:rsidRDefault="00D11F45" w:rsidP="00D11F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Источниками получения средств, за счет которых приобретено имущество, являются: накопления за прошлые годы (в том числе задекларированный доход за отчетный период с 1 января по 31 декабря 2013 года). Сумма общего дохода кандидата за три последних года (супруга кандидата не имела дохода в 2015, 2016, 2017, 2018 годах), предшествующих приобретению имущества – 10 007 898,1 рублей.</w:t>
      </w:r>
    </w:p>
    <w:p w:rsidR="00D517EE" w:rsidRDefault="00D517EE"/>
    <w:sectPr w:rsidR="00D517EE" w:rsidSect="00D5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F45"/>
    <w:rsid w:val="00004156"/>
    <w:rsid w:val="00035A19"/>
    <w:rsid w:val="00255D66"/>
    <w:rsid w:val="00373CEB"/>
    <w:rsid w:val="00C4259B"/>
    <w:rsid w:val="00D11F45"/>
    <w:rsid w:val="00D33A12"/>
    <w:rsid w:val="00D517EE"/>
    <w:rsid w:val="00D95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45"/>
    <w:pPr>
      <w:autoSpaceDE w:val="0"/>
      <w:autoSpaceDN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2021-08-06T11:54:00Z</dcterms:created>
  <dcterms:modified xsi:type="dcterms:W3CDTF">2021-08-06T15:00:00Z</dcterms:modified>
</cp:coreProperties>
</file>