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FE2" w:rsidRPr="008D6FE2" w:rsidRDefault="008D6FE2" w:rsidP="008D6FE2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</w:pPr>
      <w:r w:rsidRPr="008D6FE2"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  <w:t>Сведения о доходах, имуществе и обязательствах имущественного характера председателя и специалистов Бурейского районного Совета народных депутатов за 2020 год</w:t>
      </w:r>
    </w:p>
    <w:p w:rsidR="008D6FE2" w:rsidRPr="008D6FE2" w:rsidRDefault="008D6FE2" w:rsidP="008D6FE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8D6FE2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размещения: 02.04.2021 11:11</w:t>
      </w:r>
    </w:p>
    <w:p w:rsidR="008D6FE2" w:rsidRPr="008D6FE2" w:rsidRDefault="008D6FE2" w:rsidP="008D6FE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8D6FE2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изменения: 02.04.2021 11:12</w:t>
      </w:r>
    </w:p>
    <w:p w:rsidR="008D6FE2" w:rsidRPr="008D6FE2" w:rsidRDefault="008D6FE2" w:rsidP="008D6FE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</w:p>
    <w:p w:rsidR="008D6FE2" w:rsidRPr="008D6FE2" w:rsidRDefault="008D6FE2" w:rsidP="008D6FE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  <w:bookmarkStart w:id="0" w:name="_GoBack"/>
      <w:bookmarkEnd w:id="0"/>
    </w:p>
    <w:p w:rsidR="008D6FE2" w:rsidRPr="008D6FE2" w:rsidRDefault="008D6FE2" w:rsidP="008D6FE2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  <w:r w:rsidRPr="008D6FE2">
        <w:rPr>
          <w:rFonts w:ascii="Arial" w:eastAsia="Times New Roman" w:hAnsi="Arial" w:cs="Arial"/>
          <w:color w:val="181819"/>
          <w:sz w:val="21"/>
          <w:szCs w:val="21"/>
          <w:lang w:eastAsia="ru-RU"/>
        </w:rPr>
        <w:t>Сведения о доходах, расходах, об имуществе</w:t>
      </w:r>
    </w:p>
    <w:p w:rsidR="008D6FE2" w:rsidRPr="008D6FE2" w:rsidRDefault="008D6FE2" w:rsidP="008D6FE2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  <w:r w:rsidRPr="008D6FE2">
        <w:rPr>
          <w:rFonts w:ascii="Arial" w:eastAsia="Times New Roman" w:hAnsi="Arial" w:cs="Arial"/>
          <w:color w:val="181819"/>
          <w:sz w:val="21"/>
          <w:szCs w:val="21"/>
          <w:lang w:eastAsia="ru-RU"/>
        </w:rPr>
        <w:t>и обязательствах имущественного характера председателя Бурейского районного Совета народных депутатов и членов его семьи за период</w:t>
      </w:r>
    </w:p>
    <w:p w:rsidR="008D6FE2" w:rsidRPr="008D6FE2" w:rsidRDefault="008D6FE2" w:rsidP="008D6FE2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  <w:r w:rsidRPr="008D6FE2">
        <w:rPr>
          <w:rFonts w:ascii="Arial" w:eastAsia="Times New Roman" w:hAnsi="Arial" w:cs="Arial"/>
          <w:color w:val="181819"/>
          <w:sz w:val="21"/>
          <w:szCs w:val="21"/>
          <w:lang w:eastAsia="ru-RU"/>
        </w:rPr>
        <w:t>с 1 января по 31 декабря 2020 года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1842"/>
        <w:gridCol w:w="1513"/>
        <w:gridCol w:w="1665"/>
        <w:gridCol w:w="998"/>
        <w:gridCol w:w="1473"/>
        <w:gridCol w:w="1463"/>
        <w:gridCol w:w="1513"/>
        <w:gridCol w:w="998"/>
        <w:gridCol w:w="1473"/>
        <w:gridCol w:w="1647"/>
      </w:tblGrid>
      <w:tr w:rsidR="008D6FE2" w:rsidRPr="008D6FE2" w:rsidTr="008D6FE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Ф.И.О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Декларированный доход за предшествующий год (руб.)</w:t>
            </w:r>
          </w:p>
        </w:tc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D6FE2" w:rsidRPr="008D6FE2" w:rsidTr="008D6FE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6FE2" w:rsidRPr="008D6FE2" w:rsidTr="008D6FE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 </w:t>
            </w:r>
          </w:p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Воронков Николай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1370369,00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общая совместная 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легковой автомобиль TOYOTA IPSUM</w:t>
            </w:r>
          </w:p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8D6FE2" w:rsidRPr="008D6FE2" w:rsidTr="008D6FE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25,9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6FE2" w:rsidRPr="008D6FE2" w:rsidTr="008D6FE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6FE2" w:rsidRPr="008D6FE2" w:rsidTr="008D6FE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272315,54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общая совместная 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8D6FE2" w:rsidRPr="008D6FE2" w:rsidRDefault="008D6FE2" w:rsidP="008D6FE2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  <w:r w:rsidRPr="008D6FE2">
        <w:rPr>
          <w:rFonts w:ascii="Arial" w:eastAsia="Times New Roman" w:hAnsi="Arial" w:cs="Arial"/>
          <w:color w:val="181819"/>
          <w:sz w:val="21"/>
          <w:szCs w:val="21"/>
          <w:lang w:eastAsia="ru-RU"/>
        </w:rPr>
        <w:t> </w:t>
      </w:r>
    </w:p>
    <w:p w:rsidR="008D6FE2" w:rsidRPr="008D6FE2" w:rsidRDefault="008D6FE2" w:rsidP="008D6FE2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  <w:r w:rsidRPr="008D6FE2">
        <w:rPr>
          <w:rFonts w:ascii="Arial" w:eastAsia="Times New Roman" w:hAnsi="Arial" w:cs="Arial"/>
          <w:color w:val="181819"/>
          <w:sz w:val="21"/>
          <w:szCs w:val="21"/>
          <w:lang w:eastAsia="ru-RU"/>
        </w:rPr>
        <w:lastRenderedPageBreak/>
        <w:t> </w:t>
      </w:r>
    </w:p>
    <w:p w:rsidR="008D6FE2" w:rsidRPr="008D6FE2" w:rsidRDefault="008D6FE2" w:rsidP="008D6FE2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  <w:r w:rsidRPr="008D6FE2">
        <w:rPr>
          <w:rFonts w:ascii="Arial" w:eastAsia="Times New Roman" w:hAnsi="Arial" w:cs="Arial"/>
          <w:color w:val="181819"/>
          <w:sz w:val="21"/>
          <w:szCs w:val="21"/>
          <w:lang w:eastAsia="ru-RU"/>
        </w:rPr>
        <w:t>Сведения о доходах, расходах, об имуществе</w:t>
      </w:r>
    </w:p>
    <w:p w:rsidR="008D6FE2" w:rsidRPr="008D6FE2" w:rsidRDefault="008D6FE2" w:rsidP="008D6FE2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  <w:r w:rsidRPr="008D6FE2">
        <w:rPr>
          <w:rFonts w:ascii="Arial" w:eastAsia="Times New Roman" w:hAnsi="Arial" w:cs="Arial"/>
          <w:color w:val="181819"/>
          <w:sz w:val="21"/>
          <w:szCs w:val="21"/>
          <w:lang w:eastAsia="ru-RU"/>
        </w:rPr>
        <w:t>и обязательствах имущественного характера муниципального служащего и членов его семьи за период</w:t>
      </w:r>
    </w:p>
    <w:p w:rsidR="008D6FE2" w:rsidRPr="008D6FE2" w:rsidRDefault="008D6FE2" w:rsidP="008D6FE2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  <w:r w:rsidRPr="008D6FE2">
        <w:rPr>
          <w:rFonts w:ascii="Arial" w:eastAsia="Times New Roman" w:hAnsi="Arial" w:cs="Arial"/>
          <w:color w:val="181819"/>
          <w:sz w:val="21"/>
          <w:szCs w:val="21"/>
          <w:lang w:eastAsia="ru-RU"/>
        </w:rPr>
        <w:t>с 1 января по 31 декабря 2020 года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356"/>
        <w:gridCol w:w="1685"/>
        <w:gridCol w:w="1387"/>
        <w:gridCol w:w="1525"/>
        <w:gridCol w:w="919"/>
        <w:gridCol w:w="1351"/>
        <w:gridCol w:w="1342"/>
        <w:gridCol w:w="1387"/>
        <w:gridCol w:w="919"/>
        <w:gridCol w:w="1351"/>
        <w:gridCol w:w="1508"/>
      </w:tblGrid>
      <w:tr w:rsidR="008D6FE2" w:rsidRPr="008D6FE2" w:rsidTr="008D6FE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Ф.И.О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Декларированный доход за предшествующий год (руб.)</w:t>
            </w:r>
          </w:p>
        </w:tc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D6FE2" w:rsidRPr="008D6FE2" w:rsidTr="008D6FE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6FE2" w:rsidRPr="008D6FE2" w:rsidTr="008D6FE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 </w:t>
            </w:r>
          </w:p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Шевчик Марина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Начальник юридического отдела Бурейского районного Совета народных депутатов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659801,54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46,7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8D6FE2" w:rsidRPr="008D6FE2" w:rsidTr="008D6FE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8D6FE2" w:rsidRPr="008D6FE2" w:rsidRDefault="008D6FE2" w:rsidP="008D6FE2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  <w:r w:rsidRPr="008D6FE2">
        <w:rPr>
          <w:rFonts w:ascii="Arial" w:eastAsia="Times New Roman" w:hAnsi="Arial" w:cs="Arial"/>
          <w:color w:val="181819"/>
          <w:sz w:val="21"/>
          <w:szCs w:val="21"/>
          <w:lang w:eastAsia="ru-RU"/>
        </w:rPr>
        <w:t> </w:t>
      </w:r>
    </w:p>
    <w:p w:rsidR="008D6FE2" w:rsidRPr="008D6FE2" w:rsidRDefault="008D6FE2" w:rsidP="008D6FE2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  <w:r w:rsidRPr="008D6FE2">
        <w:rPr>
          <w:rFonts w:ascii="Arial" w:eastAsia="Times New Roman" w:hAnsi="Arial" w:cs="Arial"/>
          <w:color w:val="181819"/>
          <w:sz w:val="21"/>
          <w:szCs w:val="21"/>
          <w:lang w:eastAsia="ru-RU"/>
        </w:rPr>
        <w:t>Сведения о доходах, расходах, об имуществе</w:t>
      </w:r>
    </w:p>
    <w:p w:rsidR="008D6FE2" w:rsidRPr="008D6FE2" w:rsidRDefault="008D6FE2" w:rsidP="008D6FE2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  <w:r w:rsidRPr="008D6FE2">
        <w:rPr>
          <w:rFonts w:ascii="Arial" w:eastAsia="Times New Roman" w:hAnsi="Arial" w:cs="Arial"/>
          <w:color w:val="181819"/>
          <w:sz w:val="21"/>
          <w:szCs w:val="21"/>
          <w:lang w:eastAsia="ru-RU"/>
        </w:rPr>
        <w:t>и обязательствах имущественного характера муниципального служащего и членов его семьи за период</w:t>
      </w:r>
    </w:p>
    <w:p w:rsidR="008D6FE2" w:rsidRPr="008D6FE2" w:rsidRDefault="008D6FE2" w:rsidP="008D6FE2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  <w:r w:rsidRPr="008D6FE2">
        <w:rPr>
          <w:rFonts w:ascii="Arial" w:eastAsia="Times New Roman" w:hAnsi="Arial" w:cs="Arial"/>
          <w:color w:val="181819"/>
          <w:sz w:val="21"/>
          <w:szCs w:val="21"/>
          <w:lang w:eastAsia="ru-RU"/>
        </w:rPr>
        <w:t>с 1 января по 31 декабря 2020 года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130"/>
        <w:gridCol w:w="1709"/>
        <w:gridCol w:w="1406"/>
        <w:gridCol w:w="1546"/>
        <w:gridCol w:w="931"/>
        <w:gridCol w:w="1369"/>
        <w:gridCol w:w="1360"/>
        <w:gridCol w:w="1406"/>
        <w:gridCol w:w="931"/>
        <w:gridCol w:w="1369"/>
        <w:gridCol w:w="1529"/>
      </w:tblGrid>
      <w:tr w:rsidR="008D6FE2" w:rsidRPr="008D6FE2" w:rsidTr="008D6FE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Ф.И.О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 xml:space="preserve">Декларированный доход за </w:t>
            </w:r>
            <w:r w:rsidRPr="008D6FE2">
              <w:rPr>
                <w:rFonts w:eastAsia="Times New Roman"/>
                <w:szCs w:val="24"/>
                <w:lang w:eastAsia="ru-RU"/>
              </w:rPr>
              <w:lastRenderedPageBreak/>
              <w:t>предшествующий год (руб.)</w:t>
            </w:r>
          </w:p>
        </w:tc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находящихся в </w:t>
            </w:r>
            <w:r w:rsidRPr="008D6FE2">
              <w:rPr>
                <w:rFonts w:eastAsia="Times New Roman"/>
                <w:szCs w:val="24"/>
                <w:lang w:eastAsia="ru-RU"/>
              </w:rPr>
              <w:lastRenderedPageBreak/>
              <w:t>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8D6FE2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D6FE2" w:rsidRPr="008D6FE2" w:rsidTr="008D6FE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6FE2" w:rsidRPr="008D6FE2" w:rsidTr="008D6FE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 </w:t>
            </w:r>
          </w:p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Селина Татьяна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Главный   специалист Бурейского районного Совета народных депутатов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477007,00</w:t>
            </w:r>
          </w:p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 </w:t>
            </w:r>
          </w:p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34,9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8D6FE2" w:rsidRPr="008D6FE2" w:rsidTr="008D6FE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55,2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6FE2" w:rsidRPr="008D6FE2" w:rsidTr="008D6FE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872,0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6FE2" w:rsidRPr="008D6FE2" w:rsidTr="008D6FE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6FE2" w:rsidRPr="008D6FE2" w:rsidTr="008D6FE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374569,57</w:t>
            </w:r>
          </w:p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 </w:t>
            </w:r>
          </w:p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 </w:t>
            </w:r>
          </w:p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41,2</w:t>
            </w:r>
          </w:p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 </w:t>
            </w:r>
          </w:p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872,0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 </w:t>
            </w:r>
          </w:p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8D6FE2" w:rsidRPr="008D6FE2" w:rsidRDefault="008D6FE2" w:rsidP="008D6FE2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  <w:r w:rsidRPr="008D6FE2">
        <w:rPr>
          <w:rFonts w:ascii="Arial" w:eastAsia="Times New Roman" w:hAnsi="Arial" w:cs="Arial"/>
          <w:color w:val="181819"/>
          <w:sz w:val="21"/>
          <w:szCs w:val="21"/>
          <w:lang w:eastAsia="ru-RU"/>
        </w:rPr>
        <w:t> </w:t>
      </w:r>
    </w:p>
    <w:p w:rsidR="008D6FE2" w:rsidRPr="008D6FE2" w:rsidRDefault="008D6FE2" w:rsidP="008D6FE2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  <w:r w:rsidRPr="008D6FE2">
        <w:rPr>
          <w:rFonts w:ascii="Arial" w:eastAsia="Times New Roman" w:hAnsi="Arial" w:cs="Arial"/>
          <w:color w:val="181819"/>
          <w:sz w:val="21"/>
          <w:szCs w:val="21"/>
          <w:lang w:eastAsia="ru-RU"/>
        </w:rPr>
        <w:t> </w:t>
      </w:r>
    </w:p>
    <w:p w:rsidR="008D6FE2" w:rsidRPr="008D6FE2" w:rsidRDefault="008D6FE2" w:rsidP="008D6FE2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  <w:r w:rsidRPr="008D6FE2">
        <w:rPr>
          <w:rFonts w:ascii="Arial" w:eastAsia="Times New Roman" w:hAnsi="Arial" w:cs="Arial"/>
          <w:color w:val="181819"/>
          <w:sz w:val="21"/>
          <w:szCs w:val="21"/>
          <w:lang w:eastAsia="ru-RU"/>
        </w:rPr>
        <w:t>Сведения о доходах, расходах, об имуществе</w:t>
      </w:r>
    </w:p>
    <w:p w:rsidR="008D6FE2" w:rsidRPr="008D6FE2" w:rsidRDefault="008D6FE2" w:rsidP="008D6FE2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  <w:r w:rsidRPr="008D6FE2">
        <w:rPr>
          <w:rFonts w:ascii="Arial" w:eastAsia="Times New Roman" w:hAnsi="Arial" w:cs="Arial"/>
          <w:color w:val="181819"/>
          <w:sz w:val="21"/>
          <w:szCs w:val="21"/>
          <w:lang w:eastAsia="ru-RU"/>
        </w:rPr>
        <w:t>и обязательствах имущественного характера муниципального служащего и членов его семьи за период</w:t>
      </w:r>
    </w:p>
    <w:p w:rsidR="008D6FE2" w:rsidRPr="008D6FE2" w:rsidRDefault="008D6FE2" w:rsidP="008D6FE2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  <w:r w:rsidRPr="008D6FE2">
        <w:rPr>
          <w:rFonts w:ascii="Arial" w:eastAsia="Times New Roman" w:hAnsi="Arial" w:cs="Arial"/>
          <w:color w:val="181819"/>
          <w:sz w:val="21"/>
          <w:szCs w:val="21"/>
          <w:lang w:eastAsia="ru-RU"/>
        </w:rPr>
        <w:t>с 1 января по 31 декабря 2020 года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1538"/>
        <w:gridCol w:w="1660"/>
        <w:gridCol w:w="1367"/>
        <w:gridCol w:w="1502"/>
        <w:gridCol w:w="907"/>
        <w:gridCol w:w="1331"/>
        <w:gridCol w:w="1322"/>
        <w:gridCol w:w="1367"/>
        <w:gridCol w:w="907"/>
        <w:gridCol w:w="1331"/>
        <w:gridCol w:w="1486"/>
      </w:tblGrid>
      <w:tr w:rsidR="008D6FE2" w:rsidRPr="008D6FE2" w:rsidTr="008D6FE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lastRenderedPageBreak/>
              <w:t>Ф.И.О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Декларированный доход за предшествующий год (руб.)</w:t>
            </w:r>
          </w:p>
        </w:tc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D6FE2" w:rsidRPr="008D6FE2" w:rsidTr="008D6FE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6FE2" w:rsidRPr="008D6FE2" w:rsidTr="008D6FE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 </w:t>
            </w:r>
          </w:p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Бурова Ольга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Аудитор контрольно-счетной палаты Бурейского муниципального района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618410,57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8D6FE2" w:rsidRPr="008D6FE2" w:rsidTr="008D6FE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33,6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FE2" w:rsidRPr="008D6FE2" w:rsidRDefault="008D6FE2" w:rsidP="008D6FE2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6F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6FE2" w:rsidRPr="008D6FE2" w:rsidRDefault="008D6FE2" w:rsidP="008D6F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D6FE2" w:rsidRPr="008D6FE2" w:rsidRDefault="008D6FE2" w:rsidP="008D6FE2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  <w:r w:rsidRPr="008D6FE2">
        <w:rPr>
          <w:rFonts w:ascii="Arial" w:eastAsia="Times New Roman" w:hAnsi="Arial" w:cs="Arial"/>
          <w:color w:val="181819"/>
          <w:sz w:val="21"/>
          <w:szCs w:val="21"/>
          <w:lang w:eastAsia="ru-RU"/>
        </w:rPr>
        <w:t>Примечание:</w:t>
      </w:r>
    </w:p>
    <w:p w:rsidR="008D6FE2" w:rsidRPr="008D6FE2" w:rsidRDefault="008D6FE2" w:rsidP="008D6FE2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  <w:r w:rsidRPr="008D6FE2">
        <w:rPr>
          <w:rFonts w:ascii="Arial" w:eastAsia="Times New Roman" w:hAnsi="Arial" w:cs="Arial"/>
          <w:color w:val="181819"/>
          <w:sz w:val="21"/>
          <w:szCs w:val="21"/>
          <w:lang w:eastAsia="ru-RU"/>
        </w:rPr>
        <w:t>&lt;*&gt; - указываются несовершеннолетние дети муниципального служащего;</w:t>
      </w:r>
    </w:p>
    <w:p w:rsidR="008D6FE2" w:rsidRPr="008D6FE2" w:rsidRDefault="008D6FE2" w:rsidP="008D6FE2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  <w:r w:rsidRPr="008D6FE2">
        <w:rPr>
          <w:rFonts w:ascii="Arial" w:eastAsia="Times New Roman" w:hAnsi="Arial" w:cs="Arial"/>
          <w:color w:val="181819"/>
          <w:sz w:val="21"/>
          <w:szCs w:val="21"/>
          <w:lang w:eastAsia="ru-RU"/>
        </w:rPr>
        <w:t>&lt;**&gt;- 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B4DAE"/>
    <w:multiLevelType w:val="multilevel"/>
    <w:tmpl w:val="A238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D6FE2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89C66-B834-4535-A3BB-C59E819B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2021-08-18T08:08:00Z</dcterms:modified>
</cp:coreProperties>
</file>