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E9" w:rsidRPr="007247E9" w:rsidRDefault="007247E9" w:rsidP="007247E9">
      <w:pPr>
        <w:pStyle w:val="1"/>
        <w:spacing w:before="0" w:after="75"/>
        <w:rPr>
          <w:rFonts w:ascii="Arial" w:hAnsi="Arial" w:cs="Arial"/>
          <w:b w:val="0"/>
          <w:bCs w:val="0"/>
          <w:color w:val="294A70"/>
          <w:sz w:val="24"/>
          <w:szCs w:val="24"/>
          <w:lang w:eastAsia="ru-RU"/>
        </w:rPr>
      </w:pPr>
      <w:r w:rsidRPr="007247E9">
        <w:rPr>
          <w:rFonts w:ascii="Arial" w:hAnsi="Arial" w:cs="Arial"/>
          <w:b w:val="0"/>
          <w:bCs w:val="0"/>
          <w:color w:val="294A70"/>
          <w:sz w:val="24"/>
          <w:szCs w:val="24"/>
        </w:rPr>
        <w:t>Сведения о доходах, расходах, об имуществе и обязательствах имущественного характера главы города Яровое, лиц, замещающих муниципальные должности в городском Собрании депутатов города Яровое Алтайского края, их супруг (супругов) и несовершеннолетних детей за период с 1 января 2020 года по 31 декабря 2020 года.</w:t>
      </w:r>
    </w:p>
    <w:p w:rsidR="007247E9" w:rsidRDefault="007247E9" w:rsidP="007247E9">
      <w:pPr>
        <w:rPr>
          <w:szCs w:val="24"/>
        </w:rPr>
      </w:pPr>
      <w:hyperlink r:id="rId4" w:history="1">
        <w:r>
          <w:rPr>
            <w:rStyle w:val="a5"/>
            <w:i/>
            <w:iCs/>
            <w:color w:val="294A70"/>
          </w:rPr>
          <w:t>08.06.2021</w:t>
        </w:r>
      </w:hyperlink>
    </w:p>
    <w:tbl>
      <w:tblPr>
        <w:tblW w:w="15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106"/>
        <w:gridCol w:w="1718"/>
        <w:gridCol w:w="1126"/>
        <w:gridCol w:w="1592"/>
        <w:gridCol w:w="936"/>
        <w:gridCol w:w="1224"/>
        <w:gridCol w:w="1220"/>
        <w:gridCol w:w="899"/>
        <w:gridCol w:w="1377"/>
        <w:gridCol w:w="1391"/>
        <w:gridCol w:w="1242"/>
      </w:tblGrid>
      <w:tr w:rsidR="007247E9" w:rsidTr="007247E9">
        <w:tc>
          <w:tcPr>
            <w:tcW w:w="20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spacing w:after="360"/>
              <w:jc w:val="center"/>
              <w:rPr>
                <w:szCs w:val="24"/>
              </w:rPr>
            </w:pPr>
            <w:bookmarkStart w:id="0" w:name="_GoBack"/>
            <w:bookmarkEnd w:id="0"/>
            <w:r>
              <w:t>Фамилия и инициалы лица, чьи сведения размещаются</w:t>
            </w:r>
          </w:p>
        </w:tc>
        <w:tc>
          <w:tcPr>
            <w:tcW w:w="11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spacing w:after="360"/>
              <w:jc w:val="center"/>
            </w:pPr>
            <w:r>
              <w:t>Должность</w:t>
            </w:r>
          </w:p>
        </w:tc>
        <w:tc>
          <w:tcPr>
            <w:tcW w:w="17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spacing w:after="36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87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spacing w:after="360"/>
              <w:jc w:val="center"/>
            </w:pPr>
            <w:r>
              <w:t>Объекты недвижимости, находящиеся в собственности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</w:tc>
        <w:tc>
          <w:tcPr>
            <w:tcW w:w="349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 w:rsidP="007247E9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247E9" w:rsidTr="007247E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247E9" w:rsidRDefault="007247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247E9" w:rsidRDefault="007247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247E9" w:rsidRDefault="007247E9">
            <w:pPr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Вид объекта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Вид собственности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Площадь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(кв.м.)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Страна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расположения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площадь (кв.м.)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247E9" w:rsidRDefault="007247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7247E9" w:rsidRDefault="007247E9">
            <w:pPr>
              <w:rPr>
                <w:szCs w:val="24"/>
              </w:rPr>
            </w:pP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2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7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8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9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10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11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12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Самобочий В.Н.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Глава г. Яровое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1000960,46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совместная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совместная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1/2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515,0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81,7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60,4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Супруга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365381,22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совместная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совместная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515,0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81,7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515,0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81,7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Волченко Г.С.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218576,55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Общая долевая 1/4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64,6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318429,92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Общая долевая 1/4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64,6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Дача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Гараж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Гараж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5,0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24,0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24,0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Бурдовицын В.И.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498113,34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Дача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1090,0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33,1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64,7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ВАЗ Lada GFL Vesta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Дьячкова Е.В.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660076,88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32,6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Жилой дом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66,1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Mitsubishi Outlander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504130,74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1047,0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66,1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Caldina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lastRenderedPageBreak/>
              <w:t>Михалдыкин В.К.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1424759,25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Гараж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1/4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96,0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67,6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53,1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Тойота Камри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Легковой автомобиль (накопления за предыдущие годы)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Герт Я.Э.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448561,78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Гараж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совместная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72,6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24,0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Форд Фокус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Сало А.А.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271643,62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Гараж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64,7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24,0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Форд Куга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ВАЗ 21101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Супруга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121800,0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Дача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3/4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600,0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12,0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64,7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Акулова Е.Ф.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315053,13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50,2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Хундай G4FC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lastRenderedPageBreak/>
              <w:t>Хомичева И.М.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670585,80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¼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1227,0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113,7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Тойота Camry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230976,68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¼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1227,0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113,7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¼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1227,0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113,7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Васильева Г.Н.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1274103,51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Гараж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Нежилое помещени</w:t>
            </w:r>
            <w:r>
              <w:rPr>
                <w:color w:val="666666"/>
                <w:sz w:val="21"/>
                <w:szCs w:val="21"/>
              </w:rPr>
              <w:lastRenderedPageBreak/>
              <w:t>е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1527,0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43,5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29,4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19,7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29,4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Строящийся 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Строящееся нежилое помещение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174,0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18,0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Рено Логан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Киа Рио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Егорова В.М.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625246,46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Общая долевая 1/4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48,6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501513,05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Общая долевая 1/4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48,6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ВАЗ 2106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Беспалая М.В.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262619,94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1/2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1/2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1344,0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99,1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89,0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Тойота Лексус LX 470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747492,80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Торговый повильон-киоск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12,0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1344,0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99,1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40,0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10715,0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1344,5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99,1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Жук А.А.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442801,09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Земли населенных пунктов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Нежилое помещение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68/4245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1/43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852,0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4245,2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141,4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1174,1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456,0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41,0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Тойота Highlander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Супруга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1057987,70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Нежилое помещение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Общая долевая 1/43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1174,1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Жилой дом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141,4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Ткаченко Г.П.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488972,50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1293,0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288,1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Тойота Лэнд Крузер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Супруга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593568,13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1293,0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288,1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27,6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Яцковский В.Н.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6077848,53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Помещение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1,4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1/10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1/2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1963,0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676,0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50,0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44,7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57,6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138,7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Жилой дом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93,7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Nissan Qashqai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Мысина И.А.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3155469,14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Квартира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 xml:space="preserve">Иное </w:t>
            </w:r>
            <w:r>
              <w:rPr>
                <w:color w:val="666666"/>
                <w:sz w:val="21"/>
                <w:szCs w:val="21"/>
              </w:rPr>
              <w:lastRenderedPageBreak/>
              <w:t>недвижимое имущество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Индивидуальная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317,0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31,2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173,3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ГАЗС Яровое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ГАЗС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Панкрушиха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116,0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30,0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lastRenderedPageBreak/>
              <w:t>30,0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Радченко С.А.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Депутат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5315000,0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Земельный участок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Жилой дом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Помещение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Общая долевая 1/4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1/10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1/2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1/2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Общая долевая 1/2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1963,0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676,0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712,0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 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107,7</w:t>
            </w:r>
          </w:p>
          <w:p w:rsidR="007247E9" w:rsidRDefault="007247E9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138,7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Супруга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133144,87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65,0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Ниссан QX50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  <w:tr w:rsidR="007247E9" w:rsidTr="007247E9"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Квартира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65,0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7E9" w:rsidRDefault="007247E9">
            <w:pPr>
              <w:jc w:val="center"/>
            </w:pPr>
            <w:r>
              <w:t> </w:t>
            </w:r>
          </w:p>
        </w:tc>
      </w:tr>
    </w:tbl>
    <w:p w:rsidR="007247E9" w:rsidRDefault="007247E9" w:rsidP="007247E9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47E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822E"/>
  <w15:docId w15:val="{A32292BA-B9BB-4BDF-93BD-91D15FE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ed-on">
    <w:name w:val="posted-on"/>
    <w:basedOn w:val="a0"/>
    <w:rsid w:val="0072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5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rovoe22.ru/svedeniya-o-dohodah-rashodah-ob-imushhestve-i-obyazatelstvah-imushhestvennogo-haraktera-glavy-goroda-yarovoe-lic-zameshhajushhih-municipalnye-dolzhnosti-v-gorodskom-sobranii-deputatov-goroda-yarovoe-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2021-08-18T07:16:00Z</dcterms:modified>
</cp:coreProperties>
</file>