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81"/>
        <w:gridCol w:w="1348"/>
        <w:gridCol w:w="1040"/>
        <w:gridCol w:w="963"/>
        <w:gridCol w:w="1329"/>
        <w:gridCol w:w="790"/>
        <w:gridCol w:w="848"/>
        <w:gridCol w:w="924"/>
        <w:gridCol w:w="790"/>
        <w:gridCol w:w="810"/>
        <w:gridCol w:w="1040"/>
        <w:gridCol w:w="234"/>
        <w:gridCol w:w="770"/>
        <w:gridCol w:w="1249"/>
        <w:gridCol w:w="3685"/>
        <w:gridCol w:w="481"/>
        <w:gridCol w:w="7"/>
      </w:tblGrid>
      <w:tr w:rsidR="00144F55" w:rsidTr="00CB11B9">
        <w:trPr>
          <w:gridAfter w:val="1"/>
          <w:wAfter w:w="7" w:type="dxa"/>
          <w:trHeight w:hRule="exact" w:val="784"/>
        </w:trPr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348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040" w:type="dxa"/>
          </w:tcPr>
          <w:p w:rsidR="00144F55" w:rsidRDefault="00144F55">
            <w:pPr>
              <w:pStyle w:val="EMPTYCELLSTYLE"/>
            </w:pPr>
          </w:p>
        </w:tc>
        <w:tc>
          <w:tcPr>
            <w:tcW w:w="963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329" w:type="dxa"/>
          </w:tcPr>
          <w:p w:rsidR="00144F55" w:rsidRDefault="00144F55">
            <w:pPr>
              <w:pStyle w:val="EMPTYCELLSTYLE"/>
            </w:pPr>
          </w:p>
        </w:tc>
        <w:tc>
          <w:tcPr>
            <w:tcW w:w="790" w:type="dxa"/>
          </w:tcPr>
          <w:p w:rsidR="00144F55" w:rsidRDefault="00144F55">
            <w:pPr>
              <w:pStyle w:val="EMPTYCELLSTYLE"/>
            </w:pPr>
          </w:p>
        </w:tc>
        <w:tc>
          <w:tcPr>
            <w:tcW w:w="848" w:type="dxa"/>
          </w:tcPr>
          <w:p w:rsidR="00144F55" w:rsidRDefault="00144F55">
            <w:pPr>
              <w:pStyle w:val="EMPTYCELLSTYLE"/>
            </w:pPr>
          </w:p>
        </w:tc>
        <w:tc>
          <w:tcPr>
            <w:tcW w:w="924" w:type="dxa"/>
          </w:tcPr>
          <w:p w:rsidR="00144F55" w:rsidRDefault="00144F55">
            <w:pPr>
              <w:pStyle w:val="EMPTYCELLSTYLE"/>
            </w:pPr>
          </w:p>
        </w:tc>
        <w:tc>
          <w:tcPr>
            <w:tcW w:w="790" w:type="dxa"/>
          </w:tcPr>
          <w:p w:rsidR="00144F55" w:rsidRDefault="00144F55">
            <w:pPr>
              <w:pStyle w:val="EMPTYCELLSTYLE"/>
            </w:pPr>
          </w:p>
        </w:tc>
        <w:tc>
          <w:tcPr>
            <w:tcW w:w="810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040" w:type="dxa"/>
          </w:tcPr>
          <w:p w:rsidR="00144F55" w:rsidRDefault="00144F55">
            <w:pPr>
              <w:pStyle w:val="EMPTYCELLSTYLE"/>
            </w:pPr>
          </w:p>
        </w:tc>
        <w:tc>
          <w:tcPr>
            <w:tcW w:w="234" w:type="dxa"/>
          </w:tcPr>
          <w:p w:rsidR="00144F55" w:rsidRDefault="00144F55">
            <w:pPr>
              <w:pStyle w:val="EMPTYCELLSTYLE"/>
            </w:pPr>
          </w:p>
        </w:tc>
        <w:tc>
          <w:tcPr>
            <w:tcW w:w="770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249" w:type="dxa"/>
          </w:tcPr>
          <w:p w:rsidR="00144F55" w:rsidRDefault="00144F55">
            <w:pPr>
              <w:pStyle w:val="EMPTYCELLSTYLE"/>
            </w:pPr>
          </w:p>
        </w:tc>
        <w:tc>
          <w:tcPr>
            <w:tcW w:w="3685" w:type="dxa"/>
          </w:tcPr>
          <w:p w:rsidR="00144F55" w:rsidRDefault="00144F55">
            <w:pPr>
              <w:pStyle w:val="EMPTYCELLSTYLE"/>
            </w:pPr>
          </w:p>
        </w:tc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</w:tr>
      <w:tr w:rsidR="00144F55" w:rsidTr="00CB11B9">
        <w:trPr>
          <w:trHeight w:hRule="exact" w:val="502"/>
        </w:trPr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582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F55" w:rsidRDefault="0094796E">
            <w:pPr>
              <w:jc w:val="center"/>
            </w:pPr>
            <w:r>
              <w:t>СВЕДЕНИЯ</w:t>
            </w:r>
          </w:p>
        </w:tc>
        <w:tc>
          <w:tcPr>
            <w:tcW w:w="488" w:type="dxa"/>
            <w:gridSpan w:val="2"/>
          </w:tcPr>
          <w:p w:rsidR="00144F55" w:rsidRDefault="00144F55">
            <w:pPr>
              <w:pStyle w:val="EMPTYCELLSTYLE"/>
            </w:pPr>
          </w:p>
        </w:tc>
      </w:tr>
      <w:tr w:rsidR="00144F55" w:rsidTr="00CB11B9">
        <w:trPr>
          <w:trHeight w:hRule="exact" w:val="470"/>
        </w:trPr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582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F55" w:rsidRDefault="0094796E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488" w:type="dxa"/>
            <w:gridSpan w:val="2"/>
          </w:tcPr>
          <w:p w:rsidR="00144F55" w:rsidRDefault="00144F55">
            <w:pPr>
              <w:pStyle w:val="EMPTYCELLSTYLE"/>
            </w:pPr>
          </w:p>
        </w:tc>
      </w:tr>
      <w:tr w:rsidR="00144F55" w:rsidTr="00CB11B9">
        <w:trPr>
          <w:trHeight w:hRule="exact" w:val="439"/>
        </w:trPr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582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44F55" w:rsidRDefault="0094796E">
            <w:pPr>
              <w:pStyle w:val="style1"/>
              <w:jc w:val="center"/>
            </w:pPr>
            <w:r>
              <w:rPr>
                <w:b/>
              </w:rPr>
              <w:t>Отдел планирования и контроля, Департамент информационных технологий и связи, Администрация городского округа Тольятти</w:t>
            </w:r>
          </w:p>
        </w:tc>
        <w:tc>
          <w:tcPr>
            <w:tcW w:w="488" w:type="dxa"/>
            <w:gridSpan w:val="2"/>
          </w:tcPr>
          <w:p w:rsidR="00144F55" w:rsidRDefault="00144F55">
            <w:pPr>
              <w:pStyle w:val="EMPTYCELLSTYLE"/>
            </w:pPr>
          </w:p>
        </w:tc>
      </w:tr>
      <w:tr w:rsidR="00144F55" w:rsidTr="00CB11B9">
        <w:trPr>
          <w:trHeight w:hRule="exact" w:val="690"/>
        </w:trPr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582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F55" w:rsidRDefault="0094796E" w:rsidP="006C12B3">
            <w:pPr>
              <w:jc w:val="center"/>
            </w:pPr>
            <w:r>
              <w:t>з</w:t>
            </w:r>
            <w:r w:rsidR="00C9716E">
              <w:t>а отчетный период с 1 января 2020 года по 31 декабря 20</w:t>
            </w:r>
            <w:r w:rsidR="00943DC5">
              <w:t>20</w:t>
            </w:r>
            <w:bookmarkStart w:id="0" w:name="_GoBack"/>
            <w:bookmarkEnd w:id="0"/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488" w:type="dxa"/>
            <w:gridSpan w:val="2"/>
          </w:tcPr>
          <w:p w:rsidR="00144F55" w:rsidRDefault="00144F55">
            <w:pPr>
              <w:pStyle w:val="EMPTYCELLSTYLE"/>
            </w:pPr>
          </w:p>
        </w:tc>
      </w:tr>
      <w:tr w:rsidR="00144F55" w:rsidTr="00CB11B9">
        <w:trPr>
          <w:gridAfter w:val="1"/>
          <w:wAfter w:w="7" w:type="dxa"/>
          <w:trHeight w:hRule="exact" w:val="1121"/>
        </w:trPr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3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44F55" w:rsidRDefault="0094796E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</w:tr>
      <w:tr w:rsidR="00144F55" w:rsidTr="00CB11B9">
        <w:trPr>
          <w:gridAfter w:val="1"/>
          <w:wAfter w:w="7" w:type="dxa"/>
          <w:trHeight w:hRule="exact" w:val="805"/>
        </w:trPr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144F55">
            <w:pPr>
              <w:pStyle w:val="EMPTYCELLSTYLE"/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144F55">
            <w:pPr>
              <w:pStyle w:val="EMPTYCELLSTYLE"/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144F55">
            <w:pPr>
              <w:pStyle w:val="EMPTYCELLSTYLE"/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144F55">
            <w:pPr>
              <w:pStyle w:val="EMPTYCELLSTYLE"/>
            </w:pPr>
          </w:p>
        </w:tc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</w:tr>
      <w:tr w:rsidR="00C9716E" w:rsidTr="00CB11B9">
        <w:trPr>
          <w:gridAfter w:val="1"/>
          <w:wAfter w:w="7" w:type="dxa"/>
          <w:trHeight w:hRule="exact" w:val="2292"/>
        </w:trPr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</w:pPr>
            <w:r>
              <w:t>Юдина Юлия Валентиновна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квартира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Общая совместная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  <w:jc w:val="center"/>
            </w:pPr>
            <w:r>
              <w:t>58,6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Россия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  <w:jc w:val="center"/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C9716E">
            <w:pPr>
              <w:pStyle w:val="style1"/>
            </w:pPr>
            <w:r>
              <w:t>Автомобили легковые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C9716E">
            <w:pPr>
              <w:pStyle w:val="style1"/>
            </w:pPr>
            <w:r>
              <w:t>KIA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Pr="00D674AF" w:rsidRDefault="00CB11B9" w:rsidP="00C9716E">
            <w:pPr>
              <w:pStyle w:val="style1"/>
            </w:pPr>
            <w:r w:rsidRPr="00D674AF">
              <w:t>1 927 864,67</w:t>
            </w:r>
          </w:p>
          <w:p w:rsidR="00CB11B9" w:rsidRPr="00D674AF" w:rsidRDefault="00CB11B9" w:rsidP="00C9716E">
            <w:pPr>
              <w:pStyle w:val="style1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Pr="00C9716E" w:rsidRDefault="00250380" w:rsidP="00250380">
            <w:pPr>
              <w:pStyle w:val="style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Квартира, приобретена с использованием средств: кредит ПАО «Сбербанк», накопления за предыдущие годы 2018-2019. </w:t>
            </w:r>
          </w:p>
        </w:tc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</w:tr>
      <w:tr w:rsidR="00C9716E" w:rsidTr="00CB11B9">
        <w:trPr>
          <w:gridAfter w:val="1"/>
          <w:wAfter w:w="7" w:type="dxa"/>
          <w:trHeight w:hRule="exact" w:val="539"/>
        </w:trPr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  <w:tc>
          <w:tcPr>
            <w:tcW w:w="134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16E" w:rsidRDefault="00C9716E" w:rsidP="00C9716E">
            <w:pPr>
              <w:jc w:val="center"/>
            </w:pPr>
          </w:p>
        </w:tc>
        <w:tc>
          <w:tcPr>
            <w:tcW w:w="104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16E" w:rsidRDefault="00C9716E" w:rsidP="00C9716E">
            <w:pPr>
              <w:jc w:val="center"/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квартира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Общая долевая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  <w:jc w:val="center"/>
            </w:pPr>
            <w:r>
              <w:t>63,10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Россия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  <w:jc w:val="center"/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Pr="00D674AF" w:rsidRDefault="00C9716E" w:rsidP="00C9716E">
            <w:pPr>
              <w:pStyle w:val="style1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</w:tr>
      <w:tr w:rsidR="00C9716E" w:rsidTr="00250380">
        <w:trPr>
          <w:gridAfter w:val="1"/>
          <w:wAfter w:w="7" w:type="dxa"/>
          <w:trHeight w:hRule="exact" w:val="1096"/>
        </w:trPr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</w:pPr>
            <w:r>
              <w:t>Муж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  <w:jc w:val="center"/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квартира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Общая долевая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  <w:jc w:val="center"/>
            </w:pPr>
            <w:r>
              <w:t>62,10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Россия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  <w:jc w:val="center"/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C9716E">
            <w:pPr>
              <w:pStyle w:val="style1"/>
            </w:pPr>
            <w:r>
              <w:t>Автомобили легковые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C9716E">
            <w:pPr>
              <w:pStyle w:val="style1"/>
            </w:pPr>
            <w:r>
              <w:t>Ford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Pr="00D674AF" w:rsidRDefault="00CB11B9" w:rsidP="00C9716E">
            <w:pPr>
              <w:pStyle w:val="style1"/>
            </w:pPr>
            <w:r w:rsidRPr="00D674AF">
              <w:t>1 011 194,38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250380" w:rsidP="00D674AF">
            <w:pPr>
              <w:pStyle w:val="style1"/>
            </w:pPr>
            <w:r>
              <w:rPr>
                <w:sz w:val="18"/>
                <w:szCs w:val="18"/>
              </w:rPr>
              <w:t>Квартира, приобретена с использованием средств: кредит ПАО «Сбербанк», накопления за предыдущие годы 2018-2019.</w:t>
            </w:r>
          </w:p>
        </w:tc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</w:tr>
      <w:tr w:rsidR="00C9716E" w:rsidTr="00CB11B9">
        <w:trPr>
          <w:gridAfter w:val="1"/>
          <w:wAfter w:w="7" w:type="dxa"/>
          <w:trHeight w:hRule="exact" w:val="2540"/>
        </w:trPr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  <w:tc>
          <w:tcPr>
            <w:tcW w:w="134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16E" w:rsidRDefault="00C9716E" w:rsidP="00C9716E">
            <w:pPr>
              <w:jc w:val="center"/>
            </w:pPr>
          </w:p>
        </w:tc>
        <w:tc>
          <w:tcPr>
            <w:tcW w:w="104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16E" w:rsidRDefault="00C9716E" w:rsidP="00C9716E">
            <w:pPr>
              <w:jc w:val="center"/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квартира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Общая совместная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  <w:jc w:val="center"/>
            </w:pPr>
            <w:r>
              <w:t>58,6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Россия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  <w:jc w:val="center"/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C9716E">
            <w:pPr>
              <w:pStyle w:val="style1"/>
            </w:pPr>
            <w:r>
              <w:t>Автомобили легковые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C9716E">
            <w:pPr>
              <w:pStyle w:val="style1"/>
            </w:pPr>
            <w:r>
              <w:t>BMW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Pr="00C9716E" w:rsidRDefault="00C9716E" w:rsidP="00C9716E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</w:tr>
      <w:tr w:rsidR="00C9716E" w:rsidTr="00CB11B9">
        <w:trPr>
          <w:trHeight w:hRule="exact" w:val="31"/>
        </w:trPr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  <w:tc>
          <w:tcPr>
            <w:tcW w:w="10116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C9716E">
            <w:pPr>
              <w:pStyle w:val="style1"/>
              <w:jc w:val="center"/>
            </w:pPr>
          </w:p>
        </w:tc>
        <w:tc>
          <w:tcPr>
            <w:tcW w:w="770" w:type="dxa"/>
          </w:tcPr>
          <w:p w:rsidR="00C9716E" w:rsidRDefault="00C9716E" w:rsidP="00C9716E">
            <w:pPr>
              <w:pStyle w:val="EMPTYCELLSTYLE"/>
            </w:pPr>
          </w:p>
        </w:tc>
        <w:tc>
          <w:tcPr>
            <w:tcW w:w="1249" w:type="dxa"/>
          </w:tcPr>
          <w:p w:rsidR="00C9716E" w:rsidRDefault="00C9716E" w:rsidP="00C9716E">
            <w:pPr>
              <w:pStyle w:val="EMPTYCELLSTYLE"/>
            </w:pPr>
          </w:p>
        </w:tc>
        <w:tc>
          <w:tcPr>
            <w:tcW w:w="3685" w:type="dxa"/>
          </w:tcPr>
          <w:p w:rsidR="00C9716E" w:rsidRDefault="00C9716E" w:rsidP="00C9716E">
            <w:pPr>
              <w:pStyle w:val="EMPTYCELLSTYLE"/>
            </w:pPr>
          </w:p>
        </w:tc>
        <w:tc>
          <w:tcPr>
            <w:tcW w:w="488" w:type="dxa"/>
            <w:gridSpan w:val="2"/>
          </w:tcPr>
          <w:p w:rsidR="00C9716E" w:rsidRDefault="00C9716E" w:rsidP="00C9716E">
            <w:pPr>
              <w:pStyle w:val="EMPTYCELLSTYLE"/>
            </w:pPr>
          </w:p>
        </w:tc>
      </w:tr>
    </w:tbl>
    <w:p w:rsidR="0094796E" w:rsidRDefault="0094796E"/>
    <w:sectPr w:rsidR="0094796E" w:rsidSect="003F587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144F55"/>
    <w:rsid w:val="00144F55"/>
    <w:rsid w:val="00250380"/>
    <w:rsid w:val="003F5878"/>
    <w:rsid w:val="004B1DDA"/>
    <w:rsid w:val="006C12B3"/>
    <w:rsid w:val="006F5A57"/>
    <w:rsid w:val="00894019"/>
    <w:rsid w:val="00943DC5"/>
    <w:rsid w:val="0094796E"/>
    <w:rsid w:val="00985A0F"/>
    <w:rsid w:val="00A01CE6"/>
    <w:rsid w:val="00A52AF8"/>
    <w:rsid w:val="00C20FFE"/>
    <w:rsid w:val="00C80076"/>
    <w:rsid w:val="00C9716E"/>
    <w:rsid w:val="00CB11B9"/>
    <w:rsid w:val="00D674AF"/>
    <w:rsid w:val="00E477CC"/>
    <w:rsid w:val="00F44042"/>
    <w:rsid w:val="00FE0BE6"/>
    <w:rsid w:val="00FF1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F5878"/>
    <w:rPr>
      <w:sz w:val="1"/>
    </w:rPr>
  </w:style>
  <w:style w:type="paragraph" w:customStyle="1" w:styleId="style1">
    <w:name w:val="style1"/>
    <w:qFormat/>
    <w:rsid w:val="003F5878"/>
  </w:style>
  <w:style w:type="paragraph" w:styleId="a3">
    <w:name w:val="Balloon Text"/>
    <w:basedOn w:val="a"/>
    <w:link w:val="a4"/>
    <w:uiPriority w:val="99"/>
    <w:semiHidden/>
    <w:unhideWhenUsed/>
    <w:rsid w:val="00D674A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74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3</cp:revision>
  <cp:lastPrinted>2021-03-29T10:20:00Z</cp:lastPrinted>
  <dcterms:created xsi:type="dcterms:W3CDTF">2021-05-08T05:36:00Z</dcterms:created>
  <dcterms:modified xsi:type="dcterms:W3CDTF">2021-05-19T12:47:00Z</dcterms:modified>
</cp:coreProperties>
</file>