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32B4D">
        <w:trPr>
          <w:trHeight w:hRule="exact" w:val="50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4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08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0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38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82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88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96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82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84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08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24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8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3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324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32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B8391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30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B8391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28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32B4D" w:rsidRDefault="00B8391F">
            <w:pPr>
              <w:pStyle w:val="style1"/>
              <w:jc w:val="center"/>
            </w:pPr>
            <w:r>
              <w:rPr>
                <w:b/>
              </w:rPr>
              <w:t>Сектор мобилизационной подготовки  по Комсомольскому району, Управление мобилизационной подготовки, Администрация городского округа Тольятти</w:t>
            </w: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44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B8391F">
            <w:pPr>
              <w:jc w:val="center"/>
            </w:pPr>
            <w:r>
              <w:t>за</w:t>
            </w:r>
            <w:r w:rsidR="000F69A8">
              <w:t xml:space="preserve"> отчетный период с 1 января 20</w:t>
            </w:r>
            <w:r w:rsidR="00E600D8">
              <w:t>20</w:t>
            </w:r>
            <w:r w:rsidR="000F69A8">
              <w:t xml:space="preserve"> года по 31 декабря 20</w:t>
            </w:r>
            <w:r w:rsidR="00E600D8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148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32B4D" w:rsidRDefault="00B8391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70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EMPTYCELLSTYLE"/>
            </w:pP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72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32B4D" w:rsidRDefault="00B8391F">
            <w:pPr>
              <w:pStyle w:val="style1"/>
            </w:pPr>
            <w:r>
              <w:t>Шкурова Татьяна Алексеевна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B8391F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32B4D" w:rsidRDefault="00B8391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42,80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B8391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232B4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32B4D" w:rsidRDefault="00744655">
            <w:pPr>
              <w:pStyle w:val="style1"/>
            </w:pPr>
            <w:r>
              <w:t>641773.14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48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232B4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232B4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B8391F">
            <w:pPr>
              <w:pStyle w:val="style1"/>
            </w:pPr>
            <w:r>
              <w:t>Садовый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350,00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B8391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232B4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72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232B4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232B4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B8391F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35,00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B8391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232B4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48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232B4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B4D" w:rsidRDefault="00232B4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B8391F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B8391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B8391F">
            <w:pPr>
              <w:pStyle w:val="style1"/>
              <w:jc w:val="center"/>
            </w:pPr>
            <w:r>
              <w:t>54,20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B8391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32B4D" w:rsidRDefault="00232B4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</w:pP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  <w:tr w:rsidR="00232B4D">
        <w:trPr>
          <w:trHeight w:hRule="exact" w:val="20"/>
        </w:trPr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2B4D" w:rsidRDefault="00232B4D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130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3240" w:type="dxa"/>
          </w:tcPr>
          <w:p w:rsidR="00232B4D" w:rsidRDefault="00232B4D">
            <w:pPr>
              <w:pStyle w:val="EMPTYCELLSTYLE"/>
            </w:pPr>
          </w:p>
        </w:tc>
        <w:tc>
          <w:tcPr>
            <w:tcW w:w="500" w:type="dxa"/>
          </w:tcPr>
          <w:p w:rsidR="00232B4D" w:rsidRDefault="00232B4D">
            <w:pPr>
              <w:pStyle w:val="EMPTYCELLSTYLE"/>
            </w:pPr>
          </w:p>
        </w:tc>
      </w:tr>
    </w:tbl>
    <w:p w:rsidR="00B8391F" w:rsidRDefault="00B8391F"/>
    <w:sectPr w:rsidR="00B8391F" w:rsidSect="00232B4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32B4D"/>
    <w:rsid w:val="000F69A8"/>
    <w:rsid w:val="00232B4D"/>
    <w:rsid w:val="00284F01"/>
    <w:rsid w:val="004E1A9A"/>
    <w:rsid w:val="00607A27"/>
    <w:rsid w:val="00744655"/>
    <w:rsid w:val="00841C57"/>
    <w:rsid w:val="00AA0CE8"/>
    <w:rsid w:val="00B06ACB"/>
    <w:rsid w:val="00B8391F"/>
    <w:rsid w:val="00E6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32B4D"/>
    <w:rPr>
      <w:sz w:val="1"/>
    </w:rPr>
  </w:style>
  <w:style w:type="paragraph" w:customStyle="1" w:styleId="style1">
    <w:name w:val="style1"/>
    <w:qFormat/>
    <w:rsid w:val="00232B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>depfin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2021-05-08T05:38:00Z</dcterms:created>
  <dcterms:modified xsi:type="dcterms:W3CDTF">2021-05-08T05:38:00Z</dcterms:modified>
</cp:coreProperties>
</file>