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517CE0">
        <w:trPr>
          <w:trHeight w:hRule="exact" w:val="500"/>
        </w:trPr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4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08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0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38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82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88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96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82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84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08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24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8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3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324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</w:tr>
      <w:tr w:rsidR="00517CE0">
        <w:trPr>
          <w:trHeight w:hRule="exact" w:val="320"/>
        </w:trPr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CE0" w:rsidRDefault="0056498D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</w:tr>
      <w:tr w:rsidR="00517CE0">
        <w:trPr>
          <w:trHeight w:hRule="exact" w:val="300"/>
        </w:trPr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CE0" w:rsidRDefault="0056498D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</w:tr>
      <w:tr w:rsidR="00517CE0">
        <w:trPr>
          <w:trHeight w:hRule="exact" w:val="440"/>
        </w:trPr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7CE0" w:rsidRDefault="0056498D">
            <w:pPr>
              <w:pStyle w:val="style1"/>
              <w:jc w:val="center"/>
            </w:pPr>
            <w:r>
              <w:rPr>
                <w:b/>
              </w:rPr>
              <w:t>Отдел реализации опеки и попечительства на территории Автозаводского района, Управление опеки и попечительства, Департамент социального обеспечения, Администрация городского округа Тольятти</w:t>
            </w:r>
          </w:p>
        </w:tc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</w:tr>
      <w:tr w:rsidR="00517CE0">
        <w:trPr>
          <w:trHeight w:hRule="exact" w:val="440"/>
        </w:trPr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CE0" w:rsidRDefault="0056498D" w:rsidP="00A67387">
            <w:pPr>
              <w:jc w:val="center"/>
            </w:pPr>
            <w:r>
              <w:t>за</w:t>
            </w:r>
            <w:r w:rsidR="00F3796B">
              <w:t xml:space="preserve"> отчетный период с 1 января 20</w:t>
            </w:r>
            <w:r w:rsidR="00A67387">
              <w:t>20</w:t>
            </w:r>
            <w:r>
              <w:t xml:space="preserve"> года по 31 декабря 20</w:t>
            </w:r>
            <w:r w:rsidR="00A67387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</w:tr>
      <w:tr w:rsidR="00517CE0">
        <w:trPr>
          <w:trHeight w:hRule="exact" w:val="1480"/>
        </w:trPr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17CE0" w:rsidRDefault="0056498D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</w:tr>
      <w:tr w:rsidR="00517CE0">
        <w:trPr>
          <w:trHeight w:hRule="exact" w:val="700"/>
        </w:trPr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17CE0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17CE0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17CE0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17CE0">
            <w:pPr>
              <w:pStyle w:val="EMPTYCELLSTYLE"/>
            </w:pPr>
          </w:p>
        </w:tc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</w:tr>
      <w:tr w:rsidR="00E16EFC" w:rsidTr="00E16EFC">
        <w:trPr>
          <w:trHeight w:hRule="exact" w:val="720"/>
        </w:trPr>
        <w:tc>
          <w:tcPr>
            <w:tcW w:w="500" w:type="dxa"/>
          </w:tcPr>
          <w:p w:rsidR="00E16EFC" w:rsidRDefault="00E16EF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16EFC" w:rsidRDefault="00E16EFC">
            <w:pPr>
              <w:pStyle w:val="style1"/>
            </w:pPr>
            <w:r>
              <w:t>Кузнецова Екатерина Аркадьевна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E16EFC" w:rsidRDefault="00E16EFC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6EFC" w:rsidRDefault="00E16EFC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16EFC" w:rsidRDefault="00E16EFC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16EFC" w:rsidRDefault="00E16EFC">
            <w:pPr>
              <w:pStyle w:val="style1"/>
              <w:jc w:val="center"/>
            </w:pPr>
            <w:r>
              <w:t>62,5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6EFC" w:rsidRDefault="00E16EF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16EFC" w:rsidRDefault="00E16EF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16EFC" w:rsidRDefault="00E16EFC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6EFC" w:rsidRDefault="00E16EFC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6EFC" w:rsidRDefault="00E16EFC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16EFC" w:rsidRDefault="00E16EFC">
            <w:pPr>
              <w:pStyle w:val="style1"/>
            </w:pP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16EFC" w:rsidRDefault="00A67387" w:rsidP="00F3796B">
            <w:pPr>
              <w:pStyle w:val="style1"/>
            </w:pPr>
            <w:r>
              <w:t>508498,24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16EFC" w:rsidRDefault="00E16EFC">
            <w:pPr>
              <w:pStyle w:val="style1"/>
            </w:pPr>
          </w:p>
        </w:tc>
        <w:tc>
          <w:tcPr>
            <w:tcW w:w="500" w:type="dxa"/>
          </w:tcPr>
          <w:p w:rsidR="00E16EFC" w:rsidRDefault="00E16EFC">
            <w:pPr>
              <w:pStyle w:val="EMPTYCELLSTYLE"/>
            </w:pPr>
          </w:p>
          <w:p w:rsidR="00E16EFC" w:rsidRDefault="00E16EFC">
            <w:pPr>
              <w:pStyle w:val="EMPTYCELLSTYLE"/>
            </w:pPr>
          </w:p>
          <w:p w:rsidR="00E16EFC" w:rsidRDefault="00E16EFC">
            <w:pPr>
              <w:pStyle w:val="EMPTYCELLSTYLE"/>
            </w:pPr>
          </w:p>
        </w:tc>
      </w:tr>
      <w:tr w:rsidR="00E16EFC" w:rsidTr="00E16EFC">
        <w:trPr>
          <w:trHeight w:hRule="exact" w:val="720"/>
        </w:trPr>
        <w:tc>
          <w:tcPr>
            <w:tcW w:w="500" w:type="dxa"/>
          </w:tcPr>
          <w:p w:rsidR="00E16EFC" w:rsidRDefault="00E16EFC">
            <w:pPr>
              <w:pStyle w:val="EMPTYCELLSTYLE"/>
            </w:pPr>
          </w:p>
        </w:tc>
        <w:tc>
          <w:tcPr>
            <w:tcW w:w="140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16EFC" w:rsidRDefault="00E16EFC">
            <w:pPr>
              <w:pStyle w:val="style1"/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E16EFC" w:rsidRDefault="00E16EFC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6EFC" w:rsidRDefault="00E16EFC" w:rsidP="00E16EFC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16EFC" w:rsidRDefault="00E16EFC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16EFC" w:rsidRDefault="00E16EFC">
            <w:pPr>
              <w:pStyle w:val="style1"/>
              <w:jc w:val="center"/>
            </w:pPr>
            <w:r>
              <w:t>62,6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6EFC" w:rsidRDefault="00E16EFC" w:rsidP="00E16EF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16EFC" w:rsidRDefault="00E16EF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16EFC" w:rsidRDefault="00E16EFC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6EFC" w:rsidRDefault="00E16EFC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6EFC" w:rsidRDefault="00E16EFC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16EFC" w:rsidRDefault="00E16EFC">
            <w:pPr>
              <w:pStyle w:val="style1"/>
            </w:pPr>
          </w:p>
        </w:tc>
        <w:tc>
          <w:tcPr>
            <w:tcW w:w="130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16EFC" w:rsidRDefault="00E16EFC" w:rsidP="00F3796B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16EFC" w:rsidRDefault="00E16EFC">
            <w:pPr>
              <w:pStyle w:val="style1"/>
            </w:pPr>
          </w:p>
        </w:tc>
        <w:tc>
          <w:tcPr>
            <w:tcW w:w="500" w:type="dxa"/>
          </w:tcPr>
          <w:p w:rsidR="00E16EFC" w:rsidRDefault="00E16EFC">
            <w:pPr>
              <w:pStyle w:val="EMPTYCELLSTYLE"/>
            </w:pPr>
          </w:p>
        </w:tc>
      </w:tr>
      <w:tr w:rsidR="005E51A9" w:rsidTr="005E51A9">
        <w:trPr>
          <w:trHeight w:hRule="exact" w:val="1138"/>
        </w:trPr>
        <w:tc>
          <w:tcPr>
            <w:tcW w:w="500" w:type="dxa"/>
          </w:tcPr>
          <w:p w:rsidR="005E51A9" w:rsidRDefault="005E51A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E51A9" w:rsidRDefault="005E51A9">
            <w:pPr>
              <w:pStyle w:val="style1"/>
            </w:pPr>
            <w:r>
              <w:t>Супруг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E51A9" w:rsidRDefault="005E51A9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51A9" w:rsidRDefault="005E51A9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E51A9" w:rsidRDefault="005E51A9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E51A9" w:rsidRDefault="005E51A9">
            <w:pPr>
              <w:pStyle w:val="style1"/>
              <w:jc w:val="center"/>
            </w:pPr>
            <w:r>
              <w:t>50,1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51A9" w:rsidRDefault="005E51A9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E51A9" w:rsidRDefault="005E51A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E51A9" w:rsidRDefault="005E51A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51A9" w:rsidRDefault="005E51A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51A9" w:rsidRDefault="005E51A9" w:rsidP="008905B2">
            <w:pPr>
              <w:pStyle w:val="style1"/>
            </w:pPr>
            <w:r>
              <w:t>Легковой автомобиль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E51A9" w:rsidRPr="00E16EFC" w:rsidRDefault="005E51A9" w:rsidP="008905B2">
            <w:pPr>
              <w:pStyle w:val="style1"/>
              <w:rPr>
                <w:lang w:val="en-US"/>
              </w:rPr>
            </w:pPr>
            <w:r>
              <w:rPr>
                <w:lang w:val="en-US"/>
              </w:rPr>
              <w:t>Lada Granta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E51A9" w:rsidRDefault="00A67387">
            <w:pPr>
              <w:pStyle w:val="style1"/>
            </w:pPr>
            <w:r>
              <w:t>411353,91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E51A9" w:rsidRPr="005E51A9" w:rsidRDefault="005E51A9">
            <w:pPr>
              <w:pStyle w:val="style1"/>
            </w:pPr>
          </w:p>
        </w:tc>
        <w:tc>
          <w:tcPr>
            <w:tcW w:w="500" w:type="dxa"/>
          </w:tcPr>
          <w:p w:rsidR="005E51A9" w:rsidRDefault="005E51A9">
            <w:pPr>
              <w:pStyle w:val="EMPTYCELLSTYLE"/>
            </w:pPr>
          </w:p>
        </w:tc>
      </w:tr>
      <w:tr w:rsidR="005E51A9" w:rsidTr="00E16EFC">
        <w:trPr>
          <w:trHeight w:hRule="exact" w:val="720"/>
        </w:trPr>
        <w:tc>
          <w:tcPr>
            <w:tcW w:w="500" w:type="dxa"/>
          </w:tcPr>
          <w:p w:rsidR="005E51A9" w:rsidRDefault="005E51A9">
            <w:pPr>
              <w:pStyle w:val="EMPTYCELLSTYLE"/>
            </w:pPr>
          </w:p>
        </w:tc>
        <w:tc>
          <w:tcPr>
            <w:tcW w:w="140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E51A9" w:rsidRDefault="005E51A9">
            <w:pPr>
              <w:pStyle w:val="style1"/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E51A9" w:rsidRDefault="005E51A9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51A9" w:rsidRDefault="005E51A9" w:rsidP="00E16EFC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E51A9" w:rsidRDefault="005E51A9" w:rsidP="00E16EFC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E51A9" w:rsidRDefault="005E51A9" w:rsidP="00E16EFC">
            <w:pPr>
              <w:pStyle w:val="style1"/>
              <w:jc w:val="center"/>
            </w:pPr>
            <w:r>
              <w:t>62,6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51A9" w:rsidRDefault="005E51A9" w:rsidP="00E16EF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E51A9" w:rsidRDefault="005E51A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E51A9" w:rsidRDefault="005E51A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51A9" w:rsidRDefault="005E51A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51A9" w:rsidRDefault="005E51A9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E51A9" w:rsidRDefault="005E51A9">
            <w:pPr>
              <w:pStyle w:val="style1"/>
            </w:pPr>
          </w:p>
        </w:tc>
        <w:tc>
          <w:tcPr>
            <w:tcW w:w="130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E51A9" w:rsidRDefault="005E51A9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E51A9" w:rsidRDefault="005E51A9">
            <w:pPr>
              <w:pStyle w:val="style1"/>
            </w:pPr>
          </w:p>
        </w:tc>
        <w:tc>
          <w:tcPr>
            <w:tcW w:w="500" w:type="dxa"/>
          </w:tcPr>
          <w:p w:rsidR="005E51A9" w:rsidRDefault="005E51A9">
            <w:pPr>
              <w:pStyle w:val="EMPTYCELLSTYLE"/>
            </w:pPr>
          </w:p>
        </w:tc>
      </w:tr>
      <w:tr w:rsidR="005E51A9">
        <w:trPr>
          <w:trHeight w:hRule="exact" w:val="720"/>
        </w:trPr>
        <w:tc>
          <w:tcPr>
            <w:tcW w:w="500" w:type="dxa"/>
          </w:tcPr>
          <w:p w:rsidR="005E51A9" w:rsidRDefault="005E51A9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E51A9" w:rsidRPr="005E51A9" w:rsidRDefault="005E51A9">
            <w:pPr>
              <w:pStyle w:val="style1"/>
            </w:pPr>
            <w:r>
              <w:rPr>
                <w:lang w:val="en-US"/>
              </w:rP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E51A9" w:rsidRDefault="005E51A9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51A9" w:rsidRDefault="005E51A9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E51A9" w:rsidRDefault="005E51A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E51A9" w:rsidRDefault="005E51A9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51A9" w:rsidRDefault="005E51A9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E51A9" w:rsidRDefault="005E51A9" w:rsidP="00D3467E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E51A9" w:rsidRDefault="005E51A9">
            <w:pPr>
              <w:pStyle w:val="style1"/>
              <w:jc w:val="center"/>
            </w:pPr>
            <w:r>
              <w:t>62,6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51A9" w:rsidRDefault="005E51A9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51A9" w:rsidRDefault="005E51A9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E51A9" w:rsidRDefault="005E51A9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E51A9" w:rsidRDefault="005E51A9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E51A9" w:rsidRDefault="005E51A9">
            <w:pPr>
              <w:pStyle w:val="style1"/>
            </w:pPr>
          </w:p>
          <w:p w:rsidR="005E51A9" w:rsidRDefault="005E51A9">
            <w:pPr>
              <w:pStyle w:val="style1"/>
            </w:pPr>
          </w:p>
        </w:tc>
        <w:tc>
          <w:tcPr>
            <w:tcW w:w="500" w:type="dxa"/>
          </w:tcPr>
          <w:p w:rsidR="005E51A9" w:rsidRDefault="005E51A9">
            <w:pPr>
              <w:pStyle w:val="EMPTYCELLSTYLE"/>
            </w:pPr>
          </w:p>
          <w:p w:rsidR="005E51A9" w:rsidRDefault="005E51A9">
            <w:pPr>
              <w:pStyle w:val="EMPTYCELLSTYLE"/>
            </w:pPr>
          </w:p>
          <w:p w:rsidR="005E51A9" w:rsidRDefault="005E51A9">
            <w:pPr>
              <w:pStyle w:val="EMPTYCELLSTYLE"/>
            </w:pPr>
          </w:p>
        </w:tc>
      </w:tr>
      <w:tr w:rsidR="005E51A9">
        <w:trPr>
          <w:trHeight w:hRule="exact" w:val="720"/>
        </w:trPr>
        <w:tc>
          <w:tcPr>
            <w:tcW w:w="500" w:type="dxa"/>
          </w:tcPr>
          <w:p w:rsidR="005E51A9" w:rsidRDefault="005E51A9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E51A9" w:rsidRPr="005E51A9" w:rsidRDefault="005E51A9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E51A9" w:rsidRDefault="005E51A9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51A9" w:rsidRDefault="005E51A9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E51A9" w:rsidRDefault="005E51A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E51A9" w:rsidRDefault="005E51A9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51A9" w:rsidRDefault="005E51A9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E51A9" w:rsidRDefault="005E51A9" w:rsidP="00D3467E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E51A9" w:rsidRDefault="005E51A9" w:rsidP="00D3467E">
            <w:pPr>
              <w:pStyle w:val="style1"/>
              <w:jc w:val="center"/>
            </w:pPr>
            <w:r>
              <w:t>62,6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51A9" w:rsidRDefault="005E51A9" w:rsidP="00D3467E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51A9" w:rsidRDefault="005E51A9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E51A9" w:rsidRDefault="005E51A9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E51A9" w:rsidRDefault="005E51A9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E51A9" w:rsidRDefault="005E51A9">
            <w:pPr>
              <w:pStyle w:val="style1"/>
            </w:pPr>
          </w:p>
        </w:tc>
        <w:tc>
          <w:tcPr>
            <w:tcW w:w="500" w:type="dxa"/>
          </w:tcPr>
          <w:p w:rsidR="005E51A9" w:rsidRDefault="005E51A9">
            <w:pPr>
              <w:pStyle w:val="EMPTYCELLSTYLE"/>
            </w:pPr>
          </w:p>
        </w:tc>
      </w:tr>
      <w:tr w:rsidR="005E51A9">
        <w:trPr>
          <w:trHeight w:hRule="exact" w:val="720"/>
        </w:trPr>
        <w:tc>
          <w:tcPr>
            <w:tcW w:w="500" w:type="dxa"/>
          </w:tcPr>
          <w:p w:rsidR="005E51A9" w:rsidRDefault="005E51A9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E51A9" w:rsidRPr="005E51A9" w:rsidRDefault="005E51A9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E51A9" w:rsidRDefault="005E51A9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51A9" w:rsidRDefault="005E51A9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E51A9" w:rsidRDefault="005E51A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E51A9" w:rsidRDefault="005E51A9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51A9" w:rsidRDefault="005E51A9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E51A9" w:rsidRDefault="005E51A9" w:rsidP="00D3467E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E51A9" w:rsidRDefault="005E51A9" w:rsidP="00D3467E">
            <w:pPr>
              <w:pStyle w:val="style1"/>
              <w:jc w:val="center"/>
            </w:pPr>
            <w:r>
              <w:t>62,6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51A9" w:rsidRDefault="005E51A9" w:rsidP="00D3467E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51A9" w:rsidRDefault="005E51A9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E51A9" w:rsidRDefault="005E51A9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E51A9" w:rsidRDefault="005E51A9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E51A9" w:rsidRDefault="005E51A9">
            <w:pPr>
              <w:pStyle w:val="style1"/>
            </w:pPr>
          </w:p>
        </w:tc>
        <w:tc>
          <w:tcPr>
            <w:tcW w:w="500" w:type="dxa"/>
          </w:tcPr>
          <w:p w:rsidR="005E51A9" w:rsidRDefault="005E51A9">
            <w:pPr>
              <w:pStyle w:val="EMPTYCELLSTYLE"/>
            </w:pPr>
          </w:p>
        </w:tc>
      </w:tr>
      <w:tr w:rsidR="005E51A9">
        <w:trPr>
          <w:trHeight w:hRule="exact" w:val="20"/>
        </w:trPr>
        <w:tc>
          <w:tcPr>
            <w:tcW w:w="500" w:type="dxa"/>
          </w:tcPr>
          <w:p w:rsidR="005E51A9" w:rsidRDefault="005E51A9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51A9" w:rsidRDefault="005E51A9">
            <w:pPr>
              <w:pStyle w:val="style1"/>
              <w:jc w:val="center"/>
            </w:pPr>
          </w:p>
        </w:tc>
        <w:tc>
          <w:tcPr>
            <w:tcW w:w="800" w:type="dxa"/>
          </w:tcPr>
          <w:p w:rsidR="005E51A9" w:rsidRDefault="005E51A9">
            <w:pPr>
              <w:pStyle w:val="EMPTYCELLSTYLE"/>
            </w:pPr>
          </w:p>
        </w:tc>
        <w:tc>
          <w:tcPr>
            <w:tcW w:w="1300" w:type="dxa"/>
          </w:tcPr>
          <w:p w:rsidR="005E51A9" w:rsidRDefault="005E51A9">
            <w:pPr>
              <w:pStyle w:val="EMPTYCELLSTYLE"/>
            </w:pPr>
          </w:p>
        </w:tc>
        <w:tc>
          <w:tcPr>
            <w:tcW w:w="3240" w:type="dxa"/>
          </w:tcPr>
          <w:p w:rsidR="005E51A9" w:rsidRDefault="005E51A9">
            <w:pPr>
              <w:pStyle w:val="EMPTYCELLSTYLE"/>
            </w:pPr>
          </w:p>
        </w:tc>
        <w:tc>
          <w:tcPr>
            <w:tcW w:w="500" w:type="dxa"/>
          </w:tcPr>
          <w:p w:rsidR="005E51A9" w:rsidRDefault="005E51A9">
            <w:pPr>
              <w:pStyle w:val="EMPTYCELLSTYLE"/>
            </w:pPr>
          </w:p>
        </w:tc>
      </w:tr>
    </w:tbl>
    <w:p w:rsidR="0056498D" w:rsidRDefault="0056498D"/>
    <w:sectPr w:rsidR="0056498D" w:rsidSect="00517CE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517CE0"/>
    <w:rsid w:val="00002691"/>
    <w:rsid w:val="004F2243"/>
    <w:rsid w:val="00517CE0"/>
    <w:rsid w:val="0056498D"/>
    <w:rsid w:val="00597331"/>
    <w:rsid w:val="005D4084"/>
    <w:rsid w:val="005E51A9"/>
    <w:rsid w:val="00671E54"/>
    <w:rsid w:val="0097454C"/>
    <w:rsid w:val="00996E48"/>
    <w:rsid w:val="00A14007"/>
    <w:rsid w:val="00A67387"/>
    <w:rsid w:val="00AA033E"/>
    <w:rsid w:val="00AE599B"/>
    <w:rsid w:val="00CB0E64"/>
    <w:rsid w:val="00DE096F"/>
    <w:rsid w:val="00E16EFC"/>
    <w:rsid w:val="00F3796B"/>
    <w:rsid w:val="00FD3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3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517CE0"/>
    <w:rPr>
      <w:sz w:val="1"/>
    </w:rPr>
  </w:style>
  <w:style w:type="paragraph" w:customStyle="1" w:styleId="style1">
    <w:name w:val="style1"/>
    <w:qFormat/>
    <w:rsid w:val="00517CE0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dcterms:created xsi:type="dcterms:W3CDTF">2021-05-05T12:35:00Z</dcterms:created>
  <dcterms:modified xsi:type="dcterms:W3CDTF">2021-05-05T12:35:00Z</dcterms:modified>
</cp:coreProperties>
</file>