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56A29">
        <w:trPr>
          <w:trHeight w:hRule="exact" w:val="50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08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0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38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82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88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96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82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84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08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24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8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3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324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32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2F7EA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30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2F7EA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28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6A29" w:rsidRDefault="002F7EA3">
            <w:pPr>
              <w:pStyle w:val="style1"/>
              <w:jc w:val="center"/>
            </w:pPr>
            <w:r>
              <w:rPr>
                <w:b/>
              </w:rPr>
              <w:t>Управление взаимодействия с общественностью, Администрация городского округа Тольятти</w:t>
            </w: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44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2F7EA3" w:rsidP="00A7330B">
            <w:pPr>
              <w:jc w:val="center"/>
            </w:pPr>
            <w:r>
              <w:t>за отчетный период с 1 января 20</w:t>
            </w:r>
            <w:r w:rsidR="00A7330B">
              <w:t>20</w:t>
            </w:r>
            <w:r>
              <w:t xml:space="preserve"> года по 31 декабря 20</w:t>
            </w:r>
            <w:r w:rsidR="00A7330B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148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6A29" w:rsidRDefault="002F7EA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70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EMPTYCELLSTYLE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72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</w:pPr>
            <w:r>
              <w:t>Дыченкова Марина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Руководитель управления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квартира трехкомнатная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Общая долевая</w:t>
            </w:r>
          </w:p>
          <w:p w:rsidR="003F17B4" w:rsidRDefault="003F17B4">
            <w:pPr>
              <w:pStyle w:val="style1"/>
            </w:pPr>
            <w:r>
              <w:t>1/4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62,10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A7330B" w:rsidP="00270EE3">
            <w:pPr>
              <w:pStyle w:val="style1"/>
            </w:pPr>
            <w:r>
              <w:t>1118895,59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48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40,10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164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жилое строение без права регистрации проживания в нем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47,90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Гаражный бокс № 310 в ГСК –«№ 104 - Лада-ЭПОС»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rPr>
                <w:lang w:val="en-US"/>
              </w:rPr>
            </w:pPr>
            <w:r>
              <w:t>LADA 217230</w:t>
            </w:r>
          </w:p>
          <w:p w:rsidR="00254F07" w:rsidRPr="00254F07" w:rsidRDefault="00254F07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Priora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A7330B" w:rsidP="00270EE3">
            <w:pPr>
              <w:pStyle w:val="style1"/>
            </w:pPr>
            <w:r>
              <w:t>807669,04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140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 w:rsidP="00254F07">
            <w:pPr>
              <w:pStyle w:val="style1"/>
            </w:pPr>
            <w:r>
              <w:t xml:space="preserve">земля </w:t>
            </w:r>
            <w:r w:rsidR="00254F07">
              <w:t xml:space="preserve">для </w:t>
            </w:r>
            <w:r>
              <w:t xml:space="preserve">сельскохозяйственного  </w:t>
            </w:r>
            <w:r w:rsidR="00254F07">
              <w:t>использования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800,00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</w:pPr>
            <w:r>
              <w:t>LADA</w:t>
            </w:r>
          </w:p>
          <w:p w:rsidR="003F17B4" w:rsidRPr="003F17B4" w:rsidRDefault="00254F07" w:rsidP="003F17B4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La</w:t>
            </w:r>
            <w:r w:rsidR="003F17B4">
              <w:rPr>
                <w:lang w:val="en-US"/>
              </w:rPr>
              <w:t>rgus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72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квартира трехкомнатная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Общая долевая</w:t>
            </w:r>
          </w:p>
          <w:p w:rsidR="003F17B4" w:rsidRDefault="003F17B4">
            <w:pPr>
              <w:pStyle w:val="style1"/>
            </w:pPr>
            <w:r>
              <w:t>1/4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62,10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72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квартира 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40,10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2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3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324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</w:tbl>
    <w:p w:rsidR="002F7EA3" w:rsidRDefault="002F7EA3"/>
    <w:sectPr w:rsidR="002F7EA3" w:rsidSect="000863B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956A29"/>
    <w:rsid w:val="000863BF"/>
    <w:rsid w:val="00254F07"/>
    <w:rsid w:val="00270EE3"/>
    <w:rsid w:val="0028081C"/>
    <w:rsid w:val="00287B62"/>
    <w:rsid w:val="002F7EA3"/>
    <w:rsid w:val="00347065"/>
    <w:rsid w:val="003F17B4"/>
    <w:rsid w:val="005F6F99"/>
    <w:rsid w:val="007E02B6"/>
    <w:rsid w:val="00956A29"/>
    <w:rsid w:val="00A73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863BF"/>
    <w:rPr>
      <w:sz w:val="1"/>
    </w:rPr>
  </w:style>
  <w:style w:type="paragraph" w:customStyle="1" w:styleId="style1">
    <w:name w:val="style1"/>
    <w:qFormat/>
    <w:rsid w:val="000863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Дыченкова Марина Владимировна</dc:creator>
  <cp:lastModifiedBy>user</cp:lastModifiedBy>
  <cp:revision>2</cp:revision>
  <dcterms:created xsi:type="dcterms:W3CDTF">2021-05-08T07:34:00Z</dcterms:created>
  <dcterms:modified xsi:type="dcterms:W3CDTF">2021-05-08T07:34:00Z</dcterms:modified>
</cp:coreProperties>
</file>