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0F6759">
        <w:trPr>
          <w:trHeight w:hRule="exact" w:val="500"/>
        </w:trPr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40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08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00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38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82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88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96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82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84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08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040" w:type="dxa"/>
            <w:gridSpan w:val="2"/>
          </w:tcPr>
          <w:p w:rsidR="000F6759" w:rsidRDefault="000F6759">
            <w:pPr>
              <w:pStyle w:val="EMPTYCELLSTYLE"/>
            </w:pPr>
          </w:p>
        </w:tc>
        <w:tc>
          <w:tcPr>
            <w:tcW w:w="130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324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</w:tr>
      <w:tr w:rsidR="000F6759">
        <w:trPr>
          <w:trHeight w:hRule="exact" w:val="320"/>
        </w:trPr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6759" w:rsidRDefault="00E357B9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</w:tr>
      <w:tr w:rsidR="000F6759">
        <w:trPr>
          <w:trHeight w:hRule="exact" w:val="300"/>
        </w:trPr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6759" w:rsidRDefault="00E357B9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</w:tr>
      <w:tr w:rsidR="000F6759">
        <w:trPr>
          <w:trHeight w:hRule="exact" w:val="280"/>
        </w:trPr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F6759" w:rsidRDefault="00DB1064" w:rsidP="00DB1064">
            <w:pPr>
              <w:pStyle w:val="style1"/>
              <w:jc w:val="center"/>
            </w:pPr>
            <w:r>
              <w:rPr>
                <w:b/>
              </w:rPr>
              <w:t>Отдел профилактики коррупционных и иных правонарушений управления муниципальной службы и кадровой политики  а</w:t>
            </w:r>
            <w:r w:rsidR="00E357B9">
              <w:rPr>
                <w:b/>
              </w:rPr>
              <w:t>дминистрация городского округа Тольятти</w:t>
            </w:r>
          </w:p>
        </w:tc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</w:tr>
      <w:tr w:rsidR="000F6759">
        <w:trPr>
          <w:trHeight w:hRule="exact" w:val="440"/>
        </w:trPr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F6759" w:rsidRDefault="00E357B9" w:rsidP="00DB1064">
            <w:pPr>
              <w:jc w:val="center"/>
            </w:pPr>
            <w:r>
              <w:t>з</w:t>
            </w:r>
            <w:r w:rsidR="00DB1064">
              <w:t>а отчетный период с 1 января 2020</w:t>
            </w:r>
            <w:r>
              <w:t xml:space="preserve"> года по 31 декабря 20</w:t>
            </w:r>
            <w:r w:rsidR="00DB1064">
              <w:t>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</w:tr>
      <w:tr w:rsidR="000F6759">
        <w:trPr>
          <w:trHeight w:hRule="exact" w:val="1480"/>
        </w:trPr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0F6759" w:rsidRDefault="00E357B9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</w:tr>
      <w:tr w:rsidR="000F6759">
        <w:trPr>
          <w:trHeight w:hRule="exact" w:val="700"/>
        </w:trPr>
        <w:tc>
          <w:tcPr>
            <w:tcW w:w="500" w:type="dxa"/>
          </w:tcPr>
          <w:p w:rsidR="000F6759" w:rsidRDefault="00F27E6F">
            <w:pPr>
              <w:pStyle w:val="EMPTYCELLSTYLE"/>
            </w:pPr>
            <w:r>
              <w:t>И</w:t>
            </w: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0F6759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0F6759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E357B9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0F6759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0F6759">
            <w:pPr>
              <w:pStyle w:val="EMPTYCELLSTYLE"/>
            </w:pPr>
          </w:p>
        </w:tc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</w:tr>
      <w:tr w:rsidR="000F6759" w:rsidTr="008F5EDC">
        <w:trPr>
          <w:trHeight w:hRule="exact" w:val="1512"/>
        </w:trPr>
        <w:tc>
          <w:tcPr>
            <w:tcW w:w="500" w:type="dxa"/>
          </w:tcPr>
          <w:p w:rsidR="000F6759" w:rsidRDefault="00F27E6F">
            <w:pPr>
              <w:pStyle w:val="EMPTYCELLSTYLE"/>
            </w:pPr>
            <w:r>
              <w:t>Иванов Иван Иванович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F6759" w:rsidRDefault="003C56C5">
            <w:pPr>
              <w:pStyle w:val="style1"/>
            </w:pPr>
            <w:r>
              <w:t>Абдрахманова Лилия Дамировна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F6759" w:rsidRDefault="00F27E6F" w:rsidP="00F27E6F">
            <w:pPr>
              <w:pStyle w:val="style1"/>
              <w:jc w:val="center"/>
            </w:pPr>
            <w:r>
              <w:t xml:space="preserve">Главный </w:t>
            </w:r>
            <w:r w:rsidR="00E357B9">
              <w:t xml:space="preserve">специалист 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6759" w:rsidRDefault="003C56C5" w:rsidP="003C56C5">
            <w:pPr>
              <w:pStyle w:val="style1"/>
            </w:pPr>
            <w:r>
              <w:t>Четырехк</w:t>
            </w:r>
            <w:r w:rsidR="00E357B9">
              <w:t>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F6759" w:rsidRDefault="00E357B9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F6759" w:rsidRDefault="003C56C5">
            <w:pPr>
              <w:pStyle w:val="style1"/>
              <w:jc w:val="center"/>
            </w:pPr>
            <w:r>
              <w:t>80,50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6759" w:rsidRDefault="00E357B9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F6759" w:rsidRDefault="000F6759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F6759" w:rsidRPr="003C56C5" w:rsidRDefault="00CA13DE" w:rsidP="00F27E6F">
            <w:pPr>
              <w:pStyle w:val="style1"/>
            </w:pPr>
            <w:r>
              <w:t>4132</w:t>
            </w:r>
            <w:r w:rsidR="003C56C5">
              <w:t>65,92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F6759" w:rsidRPr="00DB1064" w:rsidRDefault="000F6759">
            <w:pPr>
              <w:pStyle w:val="style1"/>
              <w:rPr>
                <w:b/>
              </w:rPr>
            </w:pPr>
          </w:p>
        </w:tc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</w:tr>
      <w:tr w:rsidR="003C56C5">
        <w:trPr>
          <w:trHeight w:hRule="exact" w:val="720"/>
        </w:trPr>
        <w:tc>
          <w:tcPr>
            <w:tcW w:w="500" w:type="dxa"/>
          </w:tcPr>
          <w:p w:rsidR="003C56C5" w:rsidRDefault="003C56C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C56C5" w:rsidRDefault="003C56C5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C56C5" w:rsidRDefault="003C56C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56C5" w:rsidRDefault="003C56C5" w:rsidP="000E315D">
            <w:pPr>
              <w:pStyle w:val="style1"/>
            </w:pPr>
            <w:r>
              <w:t>Четырехкомнатная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C56C5" w:rsidRDefault="003C56C5" w:rsidP="000E315D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C56C5" w:rsidRDefault="003C56C5" w:rsidP="000E315D">
            <w:pPr>
              <w:pStyle w:val="style1"/>
              <w:jc w:val="center"/>
            </w:pPr>
            <w:r>
              <w:t>80,50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56C5" w:rsidRDefault="003C56C5" w:rsidP="000E315D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C56C5" w:rsidRDefault="003C56C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C56C5" w:rsidRDefault="003C56C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56C5" w:rsidRDefault="003C56C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56C5" w:rsidRDefault="003C56C5" w:rsidP="003C56C5">
            <w:pPr>
              <w:pStyle w:val="style1"/>
            </w:pPr>
            <w:r>
              <w:t>Автомобиль легковой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C56C5" w:rsidRDefault="003C56C5">
            <w:pPr>
              <w:pStyle w:val="style1"/>
            </w:pPr>
            <w:r w:rsidRPr="003C56C5">
              <w:t>GFK330 LADA VESTA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C56C5" w:rsidRDefault="003C56C5">
            <w:pPr>
              <w:pStyle w:val="style1"/>
            </w:pPr>
            <w:r>
              <w:t>28875,43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C56C5" w:rsidRDefault="003C56C5">
            <w:pPr>
              <w:pStyle w:val="style1"/>
            </w:pPr>
          </w:p>
        </w:tc>
        <w:tc>
          <w:tcPr>
            <w:tcW w:w="500" w:type="dxa"/>
          </w:tcPr>
          <w:p w:rsidR="003C56C5" w:rsidRDefault="003C56C5">
            <w:pPr>
              <w:pStyle w:val="EMPTYCELLSTYLE"/>
            </w:pPr>
          </w:p>
        </w:tc>
      </w:tr>
      <w:tr w:rsidR="003C56C5" w:rsidTr="008F5EDC">
        <w:trPr>
          <w:trHeight w:hRule="exact" w:val="928"/>
        </w:trPr>
        <w:tc>
          <w:tcPr>
            <w:tcW w:w="500" w:type="dxa"/>
          </w:tcPr>
          <w:p w:rsidR="003C56C5" w:rsidRDefault="003C56C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C56C5" w:rsidRDefault="003C56C5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C56C5" w:rsidRDefault="003C56C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56C5" w:rsidRDefault="003C56C5" w:rsidP="000E315D">
            <w:pPr>
              <w:pStyle w:val="style1"/>
            </w:pPr>
            <w:r>
              <w:t>Четырехкомнатная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C56C5" w:rsidRDefault="003C56C5" w:rsidP="000E315D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C56C5" w:rsidRDefault="003C56C5" w:rsidP="000E315D">
            <w:pPr>
              <w:pStyle w:val="style1"/>
              <w:jc w:val="center"/>
            </w:pPr>
            <w:r>
              <w:t>80,50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56C5" w:rsidRDefault="003C56C5" w:rsidP="000E315D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C56C5" w:rsidRDefault="003C56C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C56C5" w:rsidRDefault="003C56C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56C5" w:rsidRDefault="003C56C5" w:rsidP="00F27E6F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56C5" w:rsidRDefault="003C56C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C56C5" w:rsidRDefault="003C56C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C56C5" w:rsidRDefault="003C56C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C56C5" w:rsidRDefault="003C56C5">
            <w:pPr>
              <w:pStyle w:val="style1"/>
            </w:pPr>
          </w:p>
        </w:tc>
        <w:tc>
          <w:tcPr>
            <w:tcW w:w="500" w:type="dxa"/>
          </w:tcPr>
          <w:p w:rsidR="003C56C5" w:rsidRDefault="003C56C5">
            <w:pPr>
              <w:pStyle w:val="EMPTYCELLSTYLE"/>
            </w:pPr>
          </w:p>
        </w:tc>
      </w:tr>
      <w:tr w:rsidR="003C56C5" w:rsidTr="00DB1064">
        <w:trPr>
          <w:trHeight w:hRule="exact" w:val="720"/>
        </w:trPr>
        <w:tc>
          <w:tcPr>
            <w:tcW w:w="500" w:type="dxa"/>
          </w:tcPr>
          <w:p w:rsidR="003C56C5" w:rsidRDefault="003C56C5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C56C5" w:rsidRDefault="003C56C5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C56C5" w:rsidRDefault="003C56C5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56C5" w:rsidRDefault="003C56C5" w:rsidP="000E315D">
            <w:pPr>
              <w:pStyle w:val="style1"/>
            </w:pPr>
            <w:r>
              <w:t>Четырехкомнатная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C56C5" w:rsidRDefault="003C56C5" w:rsidP="000E315D">
            <w:pPr>
              <w:pStyle w:val="style1"/>
            </w:pPr>
            <w:r>
              <w:t>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C56C5" w:rsidRDefault="003C56C5" w:rsidP="000E315D">
            <w:pPr>
              <w:pStyle w:val="style1"/>
              <w:jc w:val="center"/>
            </w:pPr>
            <w:r>
              <w:t>80,50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56C5" w:rsidRDefault="003C56C5" w:rsidP="000E315D">
            <w:pPr>
              <w:pStyle w:val="style1"/>
            </w:pPr>
            <w:r>
              <w:t>РФ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C56C5" w:rsidRDefault="003C56C5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C56C5" w:rsidRDefault="003C56C5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C56C5" w:rsidRDefault="003C56C5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C56C5" w:rsidRDefault="003C56C5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C56C5" w:rsidRDefault="003C56C5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C56C5" w:rsidRDefault="003C56C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C56C5" w:rsidRDefault="003C56C5">
            <w:pPr>
              <w:pStyle w:val="style1"/>
            </w:pPr>
          </w:p>
        </w:tc>
        <w:tc>
          <w:tcPr>
            <w:tcW w:w="500" w:type="dxa"/>
          </w:tcPr>
          <w:p w:rsidR="003C56C5" w:rsidRDefault="003C56C5">
            <w:pPr>
              <w:pStyle w:val="EMPTYCELLSTYLE"/>
            </w:pPr>
          </w:p>
        </w:tc>
      </w:tr>
      <w:tr w:rsidR="000F6759" w:rsidTr="00DB1064">
        <w:trPr>
          <w:trHeight w:hRule="exact" w:val="720"/>
        </w:trPr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0F6759" w:rsidRDefault="003C56C5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0F6759" w:rsidRDefault="000F6759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F6759" w:rsidRDefault="000F6759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F6759" w:rsidRDefault="003C56C5">
            <w:pPr>
              <w:pStyle w:val="style1"/>
            </w:pPr>
            <w:r w:rsidRPr="003C56C5">
              <w:t>Четырехкомнатная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0F6759" w:rsidRDefault="003C56C5">
            <w:pPr>
              <w:pStyle w:val="style1"/>
              <w:jc w:val="center"/>
            </w:pPr>
            <w:r>
              <w:t>80,5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0F6759" w:rsidRDefault="003C56C5">
            <w:pPr>
              <w:pStyle w:val="style1"/>
            </w:pPr>
            <w:r>
              <w:t>РФ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F6759" w:rsidRDefault="003C56C5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0F6759" w:rsidRDefault="000F6759">
            <w:pPr>
              <w:pStyle w:val="style1"/>
            </w:pPr>
          </w:p>
        </w:tc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</w:tr>
      <w:tr w:rsidR="000F6759" w:rsidTr="00DB1064">
        <w:trPr>
          <w:trHeight w:hRule="exact" w:val="500"/>
        </w:trPr>
        <w:tc>
          <w:tcPr>
            <w:tcW w:w="500" w:type="dxa"/>
          </w:tcPr>
          <w:p w:rsidR="000F6759" w:rsidRDefault="000F6759">
            <w:pPr>
              <w:pStyle w:val="EMPTYCELLSTYLE"/>
              <w:pageBreakBefore/>
            </w:pPr>
          </w:p>
        </w:tc>
        <w:tc>
          <w:tcPr>
            <w:tcW w:w="1400" w:type="dxa"/>
            <w:tcBorders>
              <w:top w:val="single" w:sz="4" w:space="0" w:color="000000"/>
            </w:tcBorders>
          </w:tcPr>
          <w:p w:rsidR="000F6759" w:rsidRDefault="000F6759">
            <w:pPr>
              <w:pStyle w:val="EMPTYCELLSTYLE"/>
            </w:pPr>
          </w:p>
        </w:tc>
        <w:tc>
          <w:tcPr>
            <w:tcW w:w="1080" w:type="dxa"/>
            <w:tcBorders>
              <w:top w:val="single" w:sz="4" w:space="0" w:color="000000"/>
            </w:tcBorders>
          </w:tcPr>
          <w:p w:rsidR="000F6759" w:rsidRDefault="000F6759">
            <w:pPr>
              <w:pStyle w:val="EMPTYCELLSTYLE"/>
            </w:pPr>
          </w:p>
        </w:tc>
        <w:tc>
          <w:tcPr>
            <w:tcW w:w="100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38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82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88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96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82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84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08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24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80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130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3240" w:type="dxa"/>
          </w:tcPr>
          <w:p w:rsidR="000F6759" w:rsidRDefault="000F6759">
            <w:pPr>
              <w:pStyle w:val="EMPTYCELLSTYLE"/>
            </w:pPr>
          </w:p>
        </w:tc>
        <w:tc>
          <w:tcPr>
            <w:tcW w:w="500" w:type="dxa"/>
          </w:tcPr>
          <w:p w:rsidR="000F6759" w:rsidRDefault="000F6759">
            <w:pPr>
              <w:pStyle w:val="EMPTYCELLSTYLE"/>
            </w:pPr>
          </w:p>
        </w:tc>
      </w:tr>
    </w:tbl>
    <w:p w:rsidR="00E357B9" w:rsidRDefault="00E357B9"/>
    <w:sectPr w:rsidR="00E357B9" w:rsidSect="000F6759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0F6759"/>
    <w:rsid w:val="000F6759"/>
    <w:rsid w:val="001A2DF9"/>
    <w:rsid w:val="00292013"/>
    <w:rsid w:val="003C56C5"/>
    <w:rsid w:val="008E69F9"/>
    <w:rsid w:val="008F5EDC"/>
    <w:rsid w:val="00974417"/>
    <w:rsid w:val="0099709B"/>
    <w:rsid w:val="00AB50D4"/>
    <w:rsid w:val="00B221F1"/>
    <w:rsid w:val="00B6429C"/>
    <w:rsid w:val="00CA13DE"/>
    <w:rsid w:val="00D73ADB"/>
    <w:rsid w:val="00DB1064"/>
    <w:rsid w:val="00E357B9"/>
    <w:rsid w:val="00F05AF2"/>
    <w:rsid w:val="00F27E6F"/>
    <w:rsid w:val="00FC0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0F6759"/>
    <w:rPr>
      <w:sz w:val="1"/>
    </w:rPr>
  </w:style>
  <w:style w:type="paragraph" w:customStyle="1" w:styleId="style1">
    <w:name w:val="style1"/>
    <w:qFormat/>
    <w:rsid w:val="000F6759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238</Words>
  <Characters>1357</Characters>
  <Application>Microsoft Office Word</Application>
  <DocSecurity>0</DocSecurity>
  <Lines>11</Lines>
  <Paragraphs>3</Paragraphs>
  <ScaleCrop>false</ScaleCrop>
  <Company>ДЗМ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cp:lastPrinted>2021-01-12T06:44:00Z</cp:lastPrinted>
  <dcterms:created xsi:type="dcterms:W3CDTF">2021-05-08T09:17:00Z</dcterms:created>
  <dcterms:modified xsi:type="dcterms:W3CDTF">2021-05-08T09:17:00Z</dcterms:modified>
</cp:coreProperties>
</file>