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EB" w:rsidRPr="00B3222E" w:rsidRDefault="001D76EB" w:rsidP="00B3222E">
      <w:pPr>
        <w:shd w:val="clear" w:color="auto" w:fill="FBFBFB"/>
        <w:spacing w:after="75" w:line="240" w:lineRule="auto"/>
        <w:jc w:val="center"/>
        <w:rPr>
          <w:rFonts w:eastAsia="Times New Roman"/>
          <w:color w:val="232323"/>
          <w:szCs w:val="24"/>
        </w:rPr>
      </w:pPr>
      <w:r w:rsidRPr="00B3222E">
        <w:rPr>
          <w:rFonts w:eastAsia="Times New Roman"/>
          <w:b/>
          <w:bCs/>
          <w:color w:val="232323"/>
          <w:szCs w:val="24"/>
        </w:rPr>
        <w:t>С В Е Д Е Н И Я</w:t>
      </w:r>
    </w:p>
    <w:p w:rsidR="001D76EB" w:rsidRDefault="001D76EB" w:rsidP="00B3222E">
      <w:pPr>
        <w:shd w:val="clear" w:color="auto" w:fill="FBFBFB"/>
        <w:spacing w:before="75" w:after="75" w:line="240" w:lineRule="auto"/>
        <w:jc w:val="center"/>
        <w:rPr>
          <w:rFonts w:eastAsia="Times New Roman"/>
          <w:b/>
          <w:bCs/>
          <w:color w:val="232323"/>
          <w:szCs w:val="24"/>
        </w:rPr>
      </w:pPr>
      <w:r w:rsidRPr="00B3222E">
        <w:rPr>
          <w:rFonts w:eastAsia="Times New Roman"/>
          <w:b/>
          <w:bCs/>
          <w:color w:val="232323"/>
          <w:szCs w:val="24"/>
        </w:rPr>
        <w:t>о доходах,</w:t>
      </w:r>
      <w:r w:rsidRPr="00FE0BB5">
        <w:rPr>
          <w:rFonts w:eastAsia="Times New Roman"/>
          <w:b/>
          <w:bCs/>
          <w:color w:val="232323"/>
          <w:szCs w:val="24"/>
        </w:rPr>
        <w:t xml:space="preserve"> расходах,</w:t>
      </w:r>
      <w:r w:rsidRPr="00B3222E">
        <w:rPr>
          <w:rFonts w:eastAsia="Times New Roman"/>
          <w:b/>
          <w:bCs/>
          <w:color w:val="232323"/>
          <w:szCs w:val="24"/>
        </w:rPr>
        <w:t xml:space="preserve">  об  имуществе  и  обязательствах  имущественного  характера  муниципальных  служащих  </w:t>
      </w:r>
      <w:r>
        <w:rPr>
          <w:rFonts w:eastAsia="Times New Roman"/>
          <w:b/>
          <w:bCs/>
          <w:color w:val="232323"/>
          <w:szCs w:val="24"/>
        </w:rPr>
        <w:t xml:space="preserve">финансового управления </w:t>
      </w:r>
      <w:r w:rsidRPr="00B3222E">
        <w:rPr>
          <w:rFonts w:eastAsia="Times New Roman"/>
          <w:b/>
          <w:bCs/>
          <w:color w:val="232323"/>
          <w:szCs w:val="24"/>
        </w:rPr>
        <w:t>администрации  Советского  муници</w:t>
      </w:r>
      <w:r>
        <w:rPr>
          <w:rFonts w:eastAsia="Times New Roman"/>
          <w:b/>
          <w:bCs/>
          <w:color w:val="232323"/>
          <w:szCs w:val="24"/>
        </w:rPr>
        <w:t>пального  района</w:t>
      </w:r>
      <w:r w:rsidRPr="00B3222E">
        <w:rPr>
          <w:rFonts w:eastAsia="Times New Roman"/>
          <w:b/>
          <w:bCs/>
          <w:color w:val="232323"/>
          <w:szCs w:val="24"/>
        </w:rPr>
        <w:t>,  а  также  о  доходах,</w:t>
      </w:r>
      <w:r w:rsidRPr="00592CF9">
        <w:rPr>
          <w:rFonts w:eastAsia="Times New Roman"/>
          <w:b/>
          <w:bCs/>
          <w:color w:val="232323"/>
          <w:szCs w:val="24"/>
        </w:rPr>
        <w:t xml:space="preserve"> расходах,</w:t>
      </w:r>
      <w:r w:rsidRPr="00B3222E">
        <w:rPr>
          <w:rFonts w:eastAsia="Times New Roman"/>
          <w:b/>
          <w:bCs/>
          <w:color w:val="232323"/>
          <w:szCs w:val="24"/>
        </w:rPr>
        <w:t xml:space="preserve">  об  имуществе  и  обязательствах  </w:t>
      </w:r>
      <w:r>
        <w:rPr>
          <w:rFonts w:eastAsia="Times New Roman"/>
          <w:b/>
          <w:bCs/>
          <w:color w:val="232323"/>
          <w:szCs w:val="24"/>
        </w:rPr>
        <w:t xml:space="preserve">    </w:t>
      </w:r>
    </w:p>
    <w:p w:rsidR="001D76EB" w:rsidRPr="00B3222E" w:rsidRDefault="001D76EB" w:rsidP="00765CD6">
      <w:pPr>
        <w:shd w:val="clear" w:color="auto" w:fill="FBFBFB"/>
        <w:spacing w:before="75" w:after="75" w:line="240" w:lineRule="auto"/>
        <w:jc w:val="center"/>
        <w:rPr>
          <w:rFonts w:eastAsia="Times New Roman"/>
          <w:color w:val="232323"/>
          <w:szCs w:val="24"/>
        </w:rPr>
      </w:pPr>
      <w:r w:rsidRPr="00B3222E">
        <w:rPr>
          <w:rFonts w:eastAsia="Times New Roman"/>
          <w:b/>
          <w:bCs/>
          <w:color w:val="232323"/>
          <w:szCs w:val="24"/>
        </w:rPr>
        <w:t>имущественного  характера  их  супругов  (супруг)  и  нес</w:t>
      </w:r>
      <w:r>
        <w:rPr>
          <w:rFonts w:eastAsia="Times New Roman"/>
          <w:b/>
          <w:bCs/>
          <w:color w:val="232323"/>
          <w:szCs w:val="24"/>
        </w:rPr>
        <w:t>овершеннолетних  детей  за  2020</w:t>
      </w:r>
      <w:r w:rsidRPr="00B3222E">
        <w:rPr>
          <w:rFonts w:eastAsia="Times New Roman"/>
          <w:b/>
          <w:bCs/>
          <w:color w:val="232323"/>
          <w:szCs w:val="24"/>
        </w:rPr>
        <w:t xml:space="preserve"> год</w:t>
      </w:r>
    </w:p>
    <w:tbl>
      <w:tblPr>
        <w:tblW w:w="151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417"/>
        <w:gridCol w:w="1560"/>
        <w:gridCol w:w="992"/>
        <w:gridCol w:w="1276"/>
        <w:gridCol w:w="1559"/>
        <w:gridCol w:w="1559"/>
        <w:gridCol w:w="1418"/>
        <w:gridCol w:w="1559"/>
        <w:gridCol w:w="1843"/>
      </w:tblGrid>
      <w:tr w:rsidR="001D76EB" w:rsidRPr="00B3222E" w:rsidTr="00FE0BB5">
        <w:trPr>
          <w:tblCellSpacing w:w="0" w:type="dxa"/>
        </w:trPr>
        <w:tc>
          <w:tcPr>
            <w:tcW w:w="2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B3222E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Ф.И.О. муниципального служащего, должность супруга (супруг</w:t>
            </w:r>
            <w:r>
              <w:rPr>
                <w:rFonts w:eastAsia="Times New Roman"/>
                <w:color w:val="232323"/>
                <w:szCs w:val="24"/>
              </w:rPr>
              <w:t>и</w:t>
            </w:r>
            <w:r w:rsidRPr="00B3222E">
              <w:rPr>
                <w:rFonts w:eastAsia="Times New Roman"/>
                <w:color w:val="232323"/>
                <w:szCs w:val="24"/>
              </w:rPr>
              <w:t>), н/л дети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FE0BB5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Деклариро-</w:t>
            </w:r>
            <w:proofErr w:type="gramStart"/>
            <w:r w:rsidRPr="00B3222E">
              <w:rPr>
                <w:rFonts w:eastAsia="Times New Roman"/>
                <w:color w:val="232323"/>
                <w:szCs w:val="24"/>
              </w:rPr>
              <w:t>ванный  годовой</w:t>
            </w:r>
            <w:proofErr w:type="gramEnd"/>
            <w:r w:rsidRPr="00B3222E">
              <w:rPr>
                <w:rFonts w:eastAsia="Times New Roman"/>
                <w:color w:val="232323"/>
                <w:szCs w:val="24"/>
              </w:rPr>
              <w:t xml:space="preserve">  доход  </w:t>
            </w:r>
          </w:p>
          <w:p w:rsidR="001D76EB" w:rsidRPr="00B3222E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за  20</w:t>
            </w:r>
            <w:r>
              <w:rPr>
                <w:rFonts w:eastAsia="Times New Roman"/>
                <w:color w:val="232323"/>
                <w:szCs w:val="24"/>
              </w:rPr>
              <w:t>20</w:t>
            </w:r>
            <w:r w:rsidRPr="00B3222E">
              <w:rPr>
                <w:rFonts w:eastAsia="Times New Roman"/>
                <w:color w:val="232323"/>
                <w:szCs w:val="24"/>
              </w:rPr>
              <w:t>г</w:t>
            </w:r>
            <w:r>
              <w:rPr>
                <w:rFonts w:eastAsia="Times New Roman"/>
                <w:color w:val="232323"/>
                <w:szCs w:val="24"/>
              </w:rPr>
              <w:t>.</w:t>
            </w:r>
            <w:r w:rsidRPr="00B3222E">
              <w:rPr>
                <w:rFonts w:eastAsia="Times New Roman"/>
                <w:color w:val="232323"/>
                <w:szCs w:val="24"/>
              </w:rPr>
              <w:t xml:space="preserve"> (руб.)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Перечень  объектов  недвижимого  имущества  и  </w:t>
            </w:r>
          </w:p>
          <w:p w:rsidR="001D76EB" w:rsidRPr="00B3222E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транспортных  средств,  принадлежащих  на  праве собственности</w:t>
            </w:r>
          </w:p>
        </w:tc>
        <w:tc>
          <w:tcPr>
            <w:tcW w:w="4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proofErr w:type="gramStart"/>
            <w:r w:rsidRPr="00B3222E">
              <w:rPr>
                <w:rFonts w:eastAsia="Times New Roman"/>
                <w:color w:val="232323"/>
                <w:szCs w:val="24"/>
              </w:rPr>
              <w:t>Перечень  объектов</w:t>
            </w:r>
            <w:proofErr w:type="gramEnd"/>
            <w:r w:rsidRPr="00B3222E">
              <w:rPr>
                <w:rFonts w:eastAsia="Times New Roman"/>
                <w:color w:val="232323"/>
                <w:szCs w:val="24"/>
              </w:rPr>
              <w:t xml:space="preserve">  недвижимого  </w:t>
            </w:r>
          </w:p>
          <w:p w:rsidR="001D76EB" w:rsidRPr="00B3222E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имущества,  находящихся  в  пользовании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76EB" w:rsidRPr="00B3222E" w:rsidRDefault="001D76EB" w:rsidP="001D76EB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4A0722">
              <w:t>Сведения об источниках  получения средств</w:t>
            </w:r>
          </w:p>
        </w:tc>
      </w:tr>
      <w:tr w:rsidR="001D76EB" w:rsidRPr="00B3222E" w:rsidTr="00774143">
        <w:trPr>
          <w:tblCellSpacing w:w="0" w:type="dxa"/>
        </w:trPr>
        <w:tc>
          <w:tcPr>
            <w:tcW w:w="20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6EB" w:rsidRPr="00B3222E" w:rsidRDefault="001D76EB" w:rsidP="00B3222E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6EB" w:rsidRPr="00B3222E" w:rsidRDefault="001D76EB" w:rsidP="00B3222E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Вид  объектов  </w:t>
            </w:r>
          </w:p>
          <w:p w:rsidR="001D76EB" w:rsidRPr="00B3222E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B3222E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Площадь 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Страна  </w:t>
            </w:r>
          </w:p>
          <w:p w:rsidR="001D76EB" w:rsidRPr="00B3222E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B3222E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Транспортные  средства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Вид  объектов  </w:t>
            </w:r>
          </w:p>
          <w:p w:rsidR="001D76EB" w:rsidRPr="00B3222E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  <w:lang w:val="en-US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Площадь  </w:t>
            </w:r>
          </w:p>
          <w:p w:rsidR="001D76EB" w:rsidRPr="00B3222E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Страна  </w:t>
            </w:r>
          </w:p>
          <w:p w:rsidR="001D76EB" w:rsidRPr="00B3222E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76EB" w:rsidRPr="00B3222E" w:rsidRDefault="001D76EB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</w:p>
        </w:tc>
      </w:tr>
      <w:tr w:rsidR="001D76EB" w:rsidRPr="00B3222E" w:rsidTr="00774143">
        <w:trPr>
          <w:trHeight w:val="273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D46C5" w:rsidRDefault="001D76EB" w:rsidP="00FE0BB5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b/>
                <w:bCs/>
                <w:color w:val="232323"/>
                <w:szCs w:val="24"/>
              </w:rPr>
              <w:t>Бригадиренко</w:t>
            </w:r>
          </w:p>
          <w:p w:rsidR="001D76EB" w:rsidRPr="00CD46C5" w:rsidRDefault="001D76EB" w:rsidP="00FE0BB5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b/>
                <w:bCs/>
                <w:color w:val="232323"/>
                <w:szCs w:val="24"/>
              </w:rPr>
              <w:t>Инна</w:t>
            </w:r>
          </w:p>
          <w:p w:rsidR="001D76EB" w:rsidRPr="00CD46C5" w:rsidRDefault="001D76EB" w:rsidP="00FE0BB5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b/>
                <w:bCs/>
                <w:color w:val="232323"/>
                <w:szCs w:val="24"/>
              </w:rPr>
              <w:t>Ивановна,</w:t>
            </w:r>
            <w:r w:rsidRPr="00CD46C5">
              <w:rPr>
                <w:rFonts w:eastAsia="Times New Roman"/>
                <w:color w:val="232323"/>
                <w:szCs w:val="24"/>
              </w:rPr>
              <w:t xml:space="preserve"> За</w:t>
            </w:r>
            <w:r>
              <w:rPr>
                <w:rFonts w:eastAsia="Times New Roman"/>
                <w:color w:val="232323"/>
                <w:szCs w:val="24"/>
              </w:rPr>
              <w:t xml:space="preserve">меститель начальника </w:t>
            </w:r>
            <w:r w:rsidRPr="00CD46C5">
              <w:rPr>
                <w:rFonts w:eastAsia="Times New Roman"/>
                <w:color w:val="232323"/>
                <w:szCs w:val="24"/>
              </w:rPr>
              <w:t xml:space="preserve"> управления, начальник бюджетного отдела</w:t>
            </w:r>
            <w:r>
              <w:rPr>
                <w:rFonts w:eastAsia="Times New Roman"/>
                <w:color w:val="232323"/>
                <w:szCs w:val="24"/>
              </w:rPr>
              <w:t xml:space="preserve"> финансового управления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58791B" w:rsidRDefault="001D76EB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 xml:space="preserve"> 416 996</w:t>
            </w:r>
            <w:r w:rsidRPr="00CD46C5">
              <w:rPr>
                <w:rFonts w:eastAsia="Times New Roman"/>
                <w:color w:val="232323"/>
                <w:szCs w:val="24"/>
              </w:rPr>
              <w:t>,</w:t>
            </w:r>
            <w:r>
              <w:rPr>
                <w:rFonts w:eastAsia="Times New Roman"/>
                <w:color w:val="232323"/>
                <w:szCs w:val="24"/>
              </w:rPr>
              <w:t>54</w:t>
            </w:r>
          </w:p>
          <w:p w:rsidR="001D76EB" w:rsidRPr="00CD46C5" w:rsidRDefault="001D76EB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</w:p>
          <w:p w:rsidR="001D76EB" w:rsidRPr="00CD46C5" w:rsidRDefault="001D76EB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D46C5" w:rsidRDefault="001D76EB" w:rsidP="000613D1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CD46C5">
              <w:rPr>
                <w:rFonts w:eastAsia="Times New Roman"/>
                <w:szCs w:val="24"/>
              </w:rPr>
              <w:t>земельный пай</w:t>
            </w:r>
          </w:p>
          <w:p w:rsidR="001D76EB" w:rsidRPr="00CD46C5" w:rsidRDefault="001D76EB" w:rsidP="000613D1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  <w:p w:rsidR="001D76EB" w:rsidRDefault="001D76EB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D76EB" w:rsidRPr="00CD46C5" w:rsidRDefault="001D76EB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D46C5" w:rsidRDefault="001D76EB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142000,0</w:t>
            </w:r>
          </w:p>
          <w:p w:rsidR="001D76EB" w:rsidRPr="00CD46C5" w:rsidRDefault="001D76EB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D76EB" w:rsidRDefault="001D76EB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D76EB" w:rsidRDefault="001D76EB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D76EB" w:rsidRPr="00CD46C5" w:rsidRDefault="001D76EB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39,8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D46C5" w:rsidRDefault="001D76EB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Россия</w:t>
            </w:r>
          </w:p>
          <w:p w:rsidR="001D76EB" w:rsidRPr="00CD46C5" w:rsidRDefault="001D76EB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D76EB" w:rsidRPr="00CD46C5" w:rsidRDefault="001D76EB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D76EB" w:rsidRDefault="001D76EB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D76EB" w:rsidRPr="00CD46C5" w:rsidRDefault="001D76EB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D46C5" w:rsidRDefault="001D76EB" w:rsidP="000613D1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CD46C5">
              <w:rPr>
                <w:rFonts w:eastAsia="Times New Roman"/>
                <w:szCs w:val="24"/>
              </w:rPr>
              <w:t xml:space="preserve">легковой автомобиль </w:t>
            </w:r>
          </w:p>
          <w:p w:rsidR="001D76EB" w:rsidRDefault="001D76EB" w:rsidP="000613D1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Volkswagen</w:t>
            </w:r>
            <w:r>
              <w:rPr>
                <w:rFonts w:eastAsia="Times New Roman"/>
                <w:szCs w:val="24"/>
              </w:rPr>
              <w:t xml:space="preserve"> поло </w:t>
            </w:r>
          </w:p>
          <w:p w:rsidR="001D76EB" w:rsidRDefault="001D76EB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D76EB" w:rsidRPr="000613D1" w:rsidRDefault="001D76EB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Default="001D76EB" w:rsidP="000613D1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000E90">
              <w:rPr>
                <w:rFonts w:eastAsia="Times New Roman"/>
                <w:color w:val="232323"/>
                <w:szCs w:val="24"/>
              </w:rPr>
              <w:t xml:space="preserve">Жилой </w:t>
            </w:r>
            <w:r>
              <w:rPr>
                <w:rFonts w:eastAsia="Times New Roman"/>
                <w:color w:val="232323"/>
                <w:szCs w:val="24"/>
              </w:rPr>
              <w:t>дом</w:t>
            </w:r>
          </w:p>
          <w:p w:rsidR="001D76EB" w:rsidRDefault="001D76EB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D76EB" w:rsidRDefault="001D76EB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D76EB" w:rsidRDefault="001D76EB" w:rsidP="000613D1">
            <w:pPr>
              <w:spacing w:after="0"/>
              <w:rPr>
                <w:rFonts w:eastAsia="Times New Roman"/>
                <w:szCs w:val="24"/>
              </w:rPr>
            </w:pPr>
          </w:p>
          <w:p w:rsidR="001D76EB" w:rsidRPr="000613D1" w:rsidRDefault="001D76EB" w:rsidP="000613D1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под домом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Default="001D76EB" w:rsidP="000613D1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65,1</w:t>
            </w:r>
          </w:p>
          <w:p w:rsidR="001D76EB" w:rsidRDefault="001D76EB" w:rsidP="000613D1">
            <w:pPr>
              <w:rPr>
                <w:rFonts w:eastAsia="Times New Roman"/>
                <w:szCs w:val="24"/>
              </w:rPr>
            </w:pPr>
          </w:p>
          <w:p w:rsidR="001D76EB" w:rsidRDefault="001D76EB" w:rsidP="000613D1">
            <w:pPr>
              <w:rPr>
                <w:rFonts w:eastAsia="Times New Roman"/>
                <w:szCs w:val="24"/>
              </w:rPr>
            </w:pPr>
          </w:p>
          <w:p w:rsidR="001D76EB" w:rsidRPr="000613D1" w:rsidRDefault="001D76EB" w:rsidP="000613D1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834,0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Default="001D76EB" w:rsidP="000613D1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Россия</w:t>
            </w:r>
          </w:p>
          <w:p w:rsidR="001D76EB" w:rsidRPr="000613D1" w:rsidRDefault="001D76EB" w:rsidP="000613D1">
            <w:pPr>
              <w:rPr>
                <w:rFonts w:eastAsia="Times New Roman"/>
                <w:szCs w:val="24"/>
              </w:rPr>
            </w:pPr>
          </w:p>
          <w:p w:rsidR="001D76EB" w:rsidRDefault="001D76EB" w:rsidP="000613D1">
            <w:pPr>
              <w:rPr>
                <w:rFonts w:eastAsia="Times New Roman"/>
                <w:szCs w:val="24"/>
              </w:rPr>
            </w:pPr>
          </w:p>
          <w:p w:rsidR="001D76EB" w:rsidRPr="000613D1" w:rsidRDefault="001D76EB" w:rsidP="000613D1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76EB" w:rsidRPr="005713EC" w:rsidRDefault="001D76EB" w:rsidP="000613D1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</w:p>
        </w:tc>
      </w:tr>
      <w:tr w:rsidR="001D76EB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D46C5" w:rsidRDefault="001D76EB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color w:val="232323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D46C5" w:rsidRDefault="001D76EB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310 115,67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D46C5" w:rsidRDefault="001D76EB" w:rsidP="00CD46C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1D76EB" w:rsidRPr="00CD46C5" w:rsidRDefault="001D76EB" w:rsidP="00CD46C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D46C5" w:rsidRDefault="001D76EB" w:rsidP="00E10D43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260000,0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D46C5" w:rsidRDefault="001D76EB" w:rsidP="00CD46C5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D46C5" w:rsidRDefault="001D76EB" w:rsidP="002F7B94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Default="001D76EB" w:rsidP="00CF0F59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0613D1">
              <w:rPr>
                <w:rFonts w:eastAsia="Times New Roman"/>
                <w:color w:val="232323"/>
                <w:szCs w:val="24"/>
              </w:rPr>
              <w:t xml:space="preserve">Жилой </w:t>
            </w:r>
            <w:r>
              <w:rPr>
                <w:rFonts w:eastAsia="Times New Roman"/>
                <w:color w:val="232323"/>
                <w:szCs w:val="24"/>
              </w:rPr>
              <w:t>дом</w:t>
            </w:r>
          </w:p>
          <w:p w:rsidR="001D76EB" w:rsidRDefault="001D76EB" w:rsidP="00CF0F59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D76EB" w:rsidRDefault="001D76EB" w:rsidP="00CF0F59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D76EB" w:rsidRDefault="001D76EB" w:rsidP="00CF0F59">
            <w:pPr>
              <w:spacing w:after="0"/>
              <w:rPr>
                <w:rFonts w:eastAsia="Times New Roman"/>
                <w:szCs w:val="24"/>
              </w:rPr>
            </w:pPr>
          </w:p>
          <w:p w:rsidR="001D76EB" w:rsidRPr="000613D1" w:rsidRDefault="001D76EB" w:rsidP="00CF0F59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под домом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Default="001D76EB" w:rsidP="00CF0F59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65,1</w:t>
            </w:r>
          </w:p>
          <w:p w:rsidR="001D76EB" w:rsidRDefault="001D76EB" w:rsidP="00CF0F59">
            <w:pPr>
              <w:rPr>
                <w:rFonts w:eastAsia="Times New Roman"/>
                <w:szCs w:val="24"/>
              </w:rPr>
            </w:pPr>
          </w:p>
          <w:p w:rsidR="001D76EB" w:rsidRDefault="001D76EB" w:rsidP="00CF0F59">
            <w:pPr>
              <w:rPr>
                <w:rFonts w:eastAsia="Times New Roman"/>
                <w:szCs w:val="24"/>
              </w:rPr>
            </w:pPr>
          </w:p>
          <w:p w:rsidR="001D76EB" w:rsidRPr="000613D1" w:rsidRDefault="001D76EB" w:rsidP="00CF0F5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834,0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Default="001D76EB" w:rsidP="00CF0F59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Россия</w:t>
            </w:r>
          </w:p>
          <w:p w:rsidR="001D76EB" w:rsidRPr="000613D1" w:rsidRDefault="001D76EB" w:rsidP="00CF0F59">
            <w:pPr>
              <w:rPr>
                <w:rFonts w:eastAsia="Times New Roman"/>
                <w:szCs w:val="24"/>
              </w:rPr>
            </w:pPr>
          </w:p>
          <w:p w:rsidR="001D76EB" w:rsidRDefault="001D76EB" w:rsidP="00CF0F59">
            <w:pPr>
              <w:rPr>
                <w:rFonts w:eastAsia="Times New Roman"/>
                <w:szCs w:val="24"/>
              </w:rPr>
            </w:pPr>
          </w:p>
          <w:p w:rsidR="001D76EB" w:rsidRPr="000613D1" w:rsidRDefault="001D76EB" w:rsidP="00CF0F5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76EB" w:rsidRPr="00AC009F" w:rsidRDefault="001D76EB" w:rsidP="002F7B94">
            <w:pPr>
              <w:spacing w:before="75" w:after="7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-</w:t>
            </w:r>
          </w:p>
        </w:tc>
      </w:tr>
      <w:tr w:rsidR="001D76EB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90905" w:rsidRDefault="001D76EB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 w:rsidRPr="00C90905">
              <w:rPr>
                <w:rFonts w:eastAsia="Times New Roman"/>
                <w:b/>
                <w:bCs/>
                <w:color w:val="232323"/>
                <w:szCs w:val="24"/>
              </w:rPr>
              <w:t>Симанева Марина Анатольевна,</w:t>
            </w:r>
          </w:p>
          <w:p w:rsidR="001D76EB" w:rsidRPr="00F03EBA" w:rsidRDefault="001D76EB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  <w:highlight w:val="yellow"/>
              </w:rPr>
            </w:pPr>
            <w:r w:rsidRPr="00C90905">
              <w:rPr>
                <w:rFonts w:eastAsia="Times New Roman"/>
                <w:color w:val="232323"/>
                <w:szCs w:val="24"/>
              </w:rPr>
              <w:t xml:space="preserve">Начальник отдела бухгалтерского учета, контроля и </w:t>
            </w:r>
            <w:r w:rsidRPr="00C90905">
              <w:rPr>
                <w:rFonts w:eastAsia="Times New Roman"/>
                <w:color w:val="232323"/>
                <w:szCs w:val="24"/>
              </w:rPr>
              <w:lastRenderedPageBreak/>
              <w:t>отчетности, главный бухгалтер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90905" w:rsidRDefault="001D76EB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  511 959</w:t>
            </w:r>
            <w:r w:rsidRPr="00C90905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90905" w:rsidRDefault="001D76EB" w:rsidP="00B3222E">
            <w:pPr>
              <w:spacing w:before="75" w:after="75" w:line="240" w:lineRule="auto"/>
              <w:rPr>
                <w:rFonts w:eastAsia="Times New Roman"/>
                <w:szCs w:val="24"/>
                <w:lang w:val="en-US"/>
              </w:rPr>
            </w:pPr>
            <w:r w:rsidRPr="00C90905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90905" w:rsidRDefault="001D76EB" w:rsidP="00B3222E">
            <w:pPr>
              <w:spacing w:before="75" w:after="75" w:line="240" w:lineRule="auto"/>
              <w:rPr>
                <w:rFonts w:eastAsia="Times New Roman"/>
                <w:szCs w:val="24"/>
                <w:lang w:val="en-US"/>
              </w:rPr>
            </w:pPr>
            <w:r w:rsidRPr="00C90905">
              <w:rPr>
                <w:rFonts w:eastAsia="Times New Roman"/>
                <w:szCs w:val="24"/>
                <w:lang w:val="en-US"/>
              </w:rPr>
              <w:t>30</w:t>
            </w:r>
            <w:r w:rsidRPr="00C90905">
              <w:rPr>
                <w:rFonts w:eastAsia="Times New Roman"/>
                <w:szCs w:val="24"/>
              </w:rPr>
              <w:t>,</w:t>
            </w:r>
            <w:r w:rsidRPr="00C90905">
              <w:rPr>
                <w:rFonts w:eastAsia="Times New Roman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90905" w:rsidRDefault="001D76EB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C9090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90905" w:rsidRDefault="001D76EB" w:rsidP="00055FC8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 w:rsidRPr="00C90905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F5265E" w:rsidRDefault="001D76EB" w:rsidP="00E414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Квартира,</w:t>
            </w:r>
          </w:p>
          <w:p w:rsidR="001D76EB" w:rsidRPr="00F5265E" w:rsidRDefault="001D76EB" w:rsidP="00E414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F5265E" w:rsidRDefault="001D76EB" w:rsidP="00E414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32,5</w:t>
            </w:r>
          </w:p>
          <w:p w:rsidR="001D76EB" w:rsidRPr="00F5265E" w:rsidRDefault="001D76EB" w:rsidP="00E414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49,7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F5265E" w:rsidRDefault="001D76EB" w:rsidP="00E414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Россия</w:t>
            </w:r>
          </w:p>
          <w:p w:rsidR="001D76EB" w:rsidRPr="00F5265E" w:rsidRDefault="001D76EB" w:rsidP="00E414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76EB" w:rsidRPr="00C90905" w:rsidRDefault="001D76EB" w:rsidP="00055FC8">
            <w:pPr>
              <w:spacing w:before="75" w:after="7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C90905">
              <w:rPr>
                <w:rFonts w:eastAsia="Times New Roman"/>
                <w:szCs w:val="24"/>
                <w:lang w:val="en-US"/>
              </w:rPr>
              <w:t>-</w:t>
            </w:r>
          </w:p>
        </w:tc>
      </w:tr>
      <w:tr w:rsidR="001D76EB" w:rsidRPr="00B3222E" w:rsidTr="00676CDF">
        <w:trPr>
          <w:trHeight w:val="544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F5265E" w:rsidRDefault="001D76EB" w:rsidP="00061B6A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F5265E">
              <w:rPr>
                <w:rFonts w:eastAsia="Times New Roman"/>
                <w:color w:val="232323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F5265E" w:rsidRDefault="001D76EB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F5265E">
              <w:rPr>
                <w:rFonts w:eastAsia="Times New Roman"/>
                <w:szCs w:val="24"/>
              </w:rPr>
              <w:t>1</w:t>
            </w:r>
            <w:r>
              <w:rPr>
                <w:rFonts w:eastAsia="Times New Roman"/>
                <w:szCs w:val="24"/>
              </w:rPr>
              <w:t xml:space="preserve"> 519 509</w:t>
            </w:r>
            <w:r w:rsidRPr="00F5265E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32</w:t>
            </w:r>
          </w:p>
          <w:p w:rsidR="001D76EB" w:rsidRPr="00F5265E" w:rsidRDefault="001D76EB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F5265E" w:rsidRDefault="001D76EB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Квартира,</w:t>
            </w:r>
          </w:p>
          <w:p w:rsidR="001D76EB" w:rsidRPr="00F5265E" w:rsidRDefault="001D76EB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F5265E" w:rsidRDefault="001D76EB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32,5</w:t>
            </w:r>
          </w:p>
          <w:p w:rsidR="001D76EB" w:rsidRPr="00F5265E" w:rsidRDefault="001D76EB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49,7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F5265E" w:rsidRDefault="001D76EB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Россия</w:t>
            </w:r>
          </w:p>
          <w:p w:rsidR="001D76EB" w:rsidRPr="00F5265E" w:rsidRDefault="001D76EB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F03EBA" w:rsidRDefault="001D76EB" w:rsidP="00061B6A">
            <w:pPr>
              <w:spacing w:after="0" w:line="240" w:lineRule="auto"/>
              <w:rPr>
                <w:rFonts w:eastAsia="Times New Roman"/>
                <w:szCs w:val="24"/>
                <w:highlight w:val="yellow"/>
              </w:rPr>
            </w:pPr>
            <w:r w:rsidRPr="00F5265E">
              <w:rPr>
                <w:rFonts w:eastAsia="Times New Roman"/>
                <w:szCs w:val="24"/>
              </w:rPr>
              <w:t>Мотороллер</w:t>
            </w:r>
            <w:r>
              <w:rPr>
                <w:rFonts w:eastAsia="Times New Roman"/>
                <w:szCs w:val="24"/>
              </w:rPr>
              <w:t xml:space="preserve"> «Муравей»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90905" w:rsidRDefault="001D76EB" w:rsidP="00E41440">
            <w:pPr>
              <w:spacing w:before="75" w:after="75" w:line="240" w:lineRule="auto"/>
              <w:rPr>
                <w:rFonts w:eastAsia="Times New Roman"/>
                <w:szCs w:val="24"/>
                <w:lang w:val="en-US"/>
              </w:rPr>
            </w:pPr>
            <w:r w:rsidRPr="00C90905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90905" w:rsidRDefault="001D76EB" w:rsidP="00E41440">
            <w:pPr>
              <w:spacing w:before="75" w:after="75" w:line="240" w:lineRule="auto"/>
              <w:rPr>
                <w:rFonts w:eastAsia="Times New Roman"/>
                <w:szCs w:val="24"/>
                <w:lang w:val="en-US"/>
              </w:rPr>
            </w:pPr>
            <w:r w:rsidRPr="00C90905">
              <w:rPr>
                <w:rFonts w:eastAsia="Times New Roman"/>
                <w:szCs w:val="24"/>
                <w:lang w:val="en-US"/>
              </w:rPr>
              <w:t>30</w:t>
            </w:r>
            <w:r w:rsidRPr="00C90905">
              <w:rPr>
                <w:rFonts w:eastAsia="Times New Roman"/>
                <w:szCs w:val="24"/>
              </w:rPr>
              <w:t>,</w:t>
            </w:r>
            <w:r w:rsidRPr="00C90905">
              <w:rPr>
                <w:rFonts w:eastAsia="Times New Roman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EB" w:rsidRPr="00C90905" w:rsidRDefault="001D76EB" w:rsidP="00E41440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C9090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76EB" w:rsidRPr="00F5265E" w:rsidRDefault="001D76EB" w:rsidP="00AC009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F5265E">
              <w:rPr>
                <w:rFonts w:eastAsia="Times New Roman"/>
                <w:szCs w:val="24"/>
                <w:lang w:val="en-US"/>
              </w:rPr>
              <w:t>-</w:t>
            </w:r>
          </w:p>
        </w:tc>
      </w:tr>
    </w:tbl>
    <w:p w:rsidR="001D76EB" w:rsidRDefault="001D76EB"/>
    <w:p w:rsidR="001D76EB" w:rsidRPr="00BB0533" w:rsidRDefault="001D76EB" w:rsidP="00BB0533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>СВЕДЕНИЯ</w:t>
      </w:r>
    </w:p>
    <w:p w:rsidR="001D76EB" w:rsidRDefault="001D76EB" w:rsidP="00BB0533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 xml:space="preserve">о доходах,  об  имуществе  и  обязательствах  имущественного  характера  </w:t>
      </w:r>
      <w:r>
        <w:rPr>
          <w:b/>
          <w:szCs w:val="24"/>
        </w:rPr>
        <w:t xml:space="preserve">руководителей  </w:t>
      </w:r>
      <w:r w:rsidRPr="00BB0533">
        <w:rPr>
          <w:b/>
          <w:szCs w:val="24"/>
        </w:rPr>
        <w:t xml:space="preserve">муниципальных  </w:t>
      </w:r>
      <w:r>
        <w:rPr>
          <w:b/>
          <w:szCs w:val="24"/>
        </w:rPr>
        <w:t>учреждений</w:t>
      </w:r>
      <w:r w:rsidRPr="00BB0533">
        <w:rPr>
          <w:b/>
          <w:szCs w:val="24"/>
        </w:rPr>
        <w:t xml:space="preserve">  Советского  муниципального  района,  а  также  о  доходах,  об  имуществе  и  обязательствах  имущественного  характера  их  супругов  (супруг)  </w:t>
      </w:r>
    </w:p>
    <w:p w:rsidR="001D76EB" w:rsidRDefault="001D76EB" w:rsidP="00C9029E">
      <w:pPr>
        <w:spacing w:after="0" w:line="240" w:lineRule="auto"/>
        <w:jc w:val="center"/>
        <w:rPr>
          <w:szCs w:val="24"/>
        </w:rPr>
      </w:pPr>
      <w:r w:rsidRPr="00BB0533">
        <w:rPr>
          <w:b/>
          <w:szCs w:val="24"/>
        </w:rPr>
        <w:t>и  несовершеннолетних  детей</w:t>
      </w:r>
      <w:r>
        <w:rPr>
          <w:b/>
          <w:szCs w:val="24"/>
        </w:rPr>
        <w:t xml:space="preserve"> за 2020 год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045"/>
        <w:gridCol w:w="1278"/>
        <w:gridCol w:w="1711"/>
        <w:gridCol w:w="1718"/>
        <w:gridCol w:w="1730"/>
        <w:gridCol w:w="1438"/>
        <w:gridCol w:w="1677"/>
      </w:tblGrid>
      <w:tr w:rsidR="001D76EB" w:rsidTr="00163A31">
        <w:tc>
          <w:tcPr>
            <w:tcW w:w="2376" w:type="dxa"/>
            <w:vMerge w:val="restart"/>
          </w:tcPr>
          <w:p w:rsidR="001D76EB" w:rsidRDefault="001D76EB" w:rsidP="00A5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руководителя муниципального учреждения,  супруга (супруг), </w:t>
            </w:r>
          </w:p>
          <w:p w:rsidR="001D76EB" w:rsidRPr="0036666F" w:rsidRDefault="001D76EB" w:rsidP="00A5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дети</w:t>
            </w:r>
          </w:p>
        </w:tc>
        <w:tc>
          <w:tcPr>
            <w:tcW w:w="1641" w:type="dxa"/>
            <w:vMerge w:val="restart"/>
          </w:tcPr>
          <w:p w:rsidR="001D76EB" w:rsidRDefault="001D76EB" w:rsidP="00A2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2020 год (руб.)</w:t>
            </w:r>
          </w:p>
        </w:tc>
        <w:tc>
          <w:tcPr>
            <w:tcW w:w="6752" w:type="dxa"/>
            <w:gridSpan w:val="4"/>
          </w:tcPr>
          <w:p w:rsidR="001D76EB" w:rsidRDefault="001D76E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845" w:type="dxa"/>
            <w:gridSpan w:val="3"/>
          </w:tcPr>
          <w:p w:rsidR="001D76EB" w:rsidRDefault="001D76E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1D76EB" w:rsidTr="00BA30D1">
        <w:tc>
          <w:tcPr>
            <w:tcW w:w="2376" w:type="dxa"/>
            <w:vMerge/>
          </w:tcPr>
          <w:p w:rsidR="001D76EB" w:rsidRDefault="001D76E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1D76EB" w:rsidRDefault="001D76E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1D76EB" w:rsidRDefault="001D76E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1D76EB" w:rsidRDefault="001D76E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1D76EB" w:rsidRDefault="001D76E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18" w:type="dxa"/>
          </w:tcPr>
          <w:p w:rsidR="001D76EB" w:rsidRDefault="001D76E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730" w:type="dxa"/>
          </w:tcPr>
          <w:p w:rsidR="001D76EB" w:rsidRDefault="001D76E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1D76EB" w:rsidRDefault="001D76E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1D76EB" w:rsidRDefault="001D76E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1D76EB" w:rsidTr="00BA30D1">
        <w:tc>
          <w:tcPr>
            <w:tcW w:w="2376" w:type="dxa"/>
          </w:tcPr>
          <w:p w:rsidR="001D76EB" w:rsidRDefault="001D76EB" w:rsidP="00034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Николаева </w:t>
            </w:r>
          </w:p>
          <w:p w:rsidR="001D76EB" w:rsidRDefault="001D76EB" w:rsidP="00577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391">
              <w:rPr>
                <w:rFonts w:ascii="Times New Roman" w:hAnsi="Times New Roman" w:cs="Times New Roman"/>
                <w:b/>
                <w:sz w:val="24"/>
                <w:szCs w:val="24"/>
              </w:rPr>
              <w:t>Юлия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</w:t>
            </w:r>
            <w:r w:rsidRPr="004810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автономного учреждения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«Спортивная школа</w:t>
            </w:r>
            <w:r w:rsidRPr="004810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1" w:type="dxa"/>
          </w:tcPr>
          <w:p w:rsidR="001D76EB" w:rsidRDefault="001D76E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498841,14</w:t>
            </w:r>
          </w:p>
        </w:tc>
        <w:tc>
          <w:tcPr>
            <w:tcW w:w="2045" w:type="dxa"/>
          </w:tcPr>
          <w:p w:rsidR="001D76EB" w:rsidRDefault="001D76EB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1D76EB" w:rsidRDefault="001D76EB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1/2) </w:t>
            </w:r>
          </w:p>
          <w:p w:rsidR="001D76EB" w:rsidRDefault="001D76EB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Default="001D76EB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76EB" w:rsidRDefault="001D76EB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  <w:p w:rsidR="001D76EB" w:rsidRDefault="001D76EB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Pr="00306391" w:rsidRDefault="001D76EB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8" w:type="dxa"/>
          </w:tcPr>
          <w:p w:rsidR="001D76EB" w:rsidRDefault="001D76EB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1D76EB" w:rsidRDefault="001D76EB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Default="001D76EB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Default="001D76EB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  <w:p w:rsidR="001D76EB" w:rsidRDefault="001D76EB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Default="001D76EB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Default="001D76EB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Pr="00306391" w:rsidRDefault="001D76EB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711" w:type="dxa"/>
          </w:tcPr>
          <w:p w:rsidR="001D76EB" w:rsidRPr="00481044" w:rsidRDefault="001D76EB" w:rsidP="005B04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6EB" w:rsidRDefault="001D76E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Default="001D76EB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Pr="00481044" w:rsidRDefault="001D76EB" w:rsidP="005B04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6EB" w:rsidRDefault="001D76EB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Default="001D76EB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Default="001D76EB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Pr="00481044" w:rsidRDefault="001D76EB" w:rsidP="003063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6EB" w:rsidRPr="00306391" w:rsidRDefault="001D76EB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1D76EB" w:rsidRDefault="001D76E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76EB" w:rsidRDefault="001D76EB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1D76EB" w:rsidRDefault="001D76EB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D76EB" w:rsidRDefault="001D76E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B" w:rsidTr="00BA30D1">
        <w:tc>
          <w:tcPr>
            <w:tcW w:w="2376" w:type="dxa"/>
          </w:tcPr>
          <w:p w:rsidR="001D76EB" w:rsidRPr="00C23FFC" w:rsidRDefault="001D76EB" w:rsidP="000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1" w:type="dxa"/>
          </w:tcPr>
          <w:p w:rsidR="001D76EB" w:rsidRDefault="001D76E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7200,00</w:t>
            </w:r>
          </w:p>
        </w:tc>
        <w:tc>
          <w:tcPr>
            <w:tcW w:w="2045" w:type="dxa"/>
          </w:tcPr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(доля 1/2) </w:t>
            </w:r>
          </w:p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76EB" w:rsidRPr="00306391" w:rsidRDefault="001D76EB" w:rsidP="00C23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1/2) </w:t>
            </w:r>
          </w:p>
        </w:tc>
        <w:tc>
          <w:tcPr>
            <w:tcW w:w="1278" w:type="dxa"/>
          </w:tcPr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94,3</w:t>
            </w:r>
          </w:p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Pr="00306391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D76EB" w:rsidRPr="00481044" w:rsidRDefault="001D76EB" w:rsidP="00F860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D76EB" w:rsidRDefault="001D76EB" w:rsidP="00F86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Pr="00481044" w:rsidRDefault="001D76EB" w:rsidP="00F860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Pr="00306391" w:rsidRDefault="001D76EB" w:rsidP="00C2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1D76EB" w:rsidRDefault="001D76EB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D76EB" w:rsidRPr="005B04AC" w:rsidRDefault="001D76EB" w:rsidP="00476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B" w:rsidTr="00BA30D1">
        <w:tc>
          <w:tcPr>
            <w:tcW w:w="2376" w:type="dxa"/>
          </w:tcPr>
          <w:p w:rsidR="001D76EB" w:rsidRDefault="001D76EB" w:rsidP="000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1" w:type="dxa"/>
          </w:tcPr>
          <w:p w:rsidR="001D76EB" w:rsidRDefault="001D76E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D76EB" w:rsidRPr="005B04AC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1D76EB" w:rsidRDefault="001D76EB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Pr="00306391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  <w:p w:rsidR="001D76EB" w:rsidRPr="00476F64" w:rsidRDefault="001D76EB" w:rsidP="00F860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1D76EB" w:rsidRPr="00481044" w:rsidRDefault="001D76EB" w:rsidP="00F860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6EB" w:rsidRDefault="001D76EB" w:rsidP="00F86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EB" w:rsidRPr="00481044" w:rsidRDefault="001D76EB" w:rsidP="00F860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6EB" w:rsidRPr="00476F64" w:rsidRDefault="001D76EB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B" w:rsidTr="00BA30D1">
        <w:tc>
          <w:tcPr>
            <w:tcW w:w="2376" w:type="dxa"/>
          </w:tcPr>
          <w:p w:rsidR="001D76EB" w:rsidRPr="00500840" w:rsidRDefault="001D76EB" w:rsidP="0048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Авзалова Лия Тохировна</w:t>
            </w:r>
            <w:r w:rsidRPr="0050084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00840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 МКУ  «Межпоселенческая централизованная  бухгалтерия Советского  муниципального района Саратовской области»</w:t>
            </w:r>
          </w:p>
        </w:tc>
        <w:tc>
          <w:tcPr>
            <w:tcW w:w="1641" w:type="dxa"/>
          </w:tcPr>
          <w:p w:rsidR="001D76EB" w:rsidRPr="00500840" w:rsidRDefault="001D76EB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237060,34</w:t>
            </w:r>
          </w:p>
        </w:tc>
        <w:tc>
          <w:tcPr>
            <w:tcW w:w="2045" w:type="dxa"/>
          </w:tcPr>
          <w:p w:rsidR="001D76EB" w:rsidRPr="00500840" w:rsidRDefault="001D76EB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D76EB" w:rsidRPr="00500840" w:rsidRDefault="001D76EB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D76EB" w:rsidRPr="00500840" w:rsidRDefault="001D76EB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1D76EB" w:rsidRPr="00500840" w:rsidRDefault="001D76EB" w:rsidP="005D1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1D76EB" w:rsidRDefault="001D76EB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38" w:type="dxa"/>
          </w:tcPr>
          <w:p w:rsidR="001D76EB" w:rsidRDefault="001D76EB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677" w:type="dxa"/>
          </w:tcPr>
          <w:p w:rsidR="001D76EB" w:rsidRPr="00481044" w:rsidRDefault="001D76EB" w:rsidP="00D606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6EB" w:rsidRDefault="001D76EB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B" w:rsidTr="00BA30D1">
        <w:tc>
          <w:tcPr>
            <w:tcW w:w="2376" w:type="dxa"/>
          </w:tcPr>
          <w:p w:rsidR="001D76EB" w:rsidRPr="00500840" w:rsidRDefault="001D76EB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1" w:type="dxa"/>
          </w:tcPr>
          <w:p w:rsidR="001D76EB" w:rsidRPr="00500840" w:rsidRDefault="001D76EB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1D76EB" w:rsidRPr="00500840" w:rsidRDefault="001D76EB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D76EB" w:rsidRPr="00500840" w:rsidRDefault="001D76EB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D76EB" w:rsidRPr="00500840" w:rsidRDefault="001D76EB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1D76EB" w:rsidRPr="00500840" w:rsidRDefault="001D76EB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76EB" w:rsidRDefault="001D76EB" w:rsidP="00B0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38" w:type="dxa"/>
          </w:tcPr>
          <w:p w:rsidR="001D76EB" w:rsidRDefault="001D76EB" w:rsidP="00B0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677" w:type="dxa"/>
          </w:tcPr>
          <w:p w:rsidR="001D76EB" w:rsidRPr="00481044" w:rsidRDefault="001D76EB" w:rsidP="00B03F3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6EB" w:rsidRDefault="001D76EB" w:rsidP="00B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B" w:rsidTr="00BA30D1">
        <w:tc>
          <w:tcPr>
            <w:tcW w:w="2376" w:type="dxa"/>
          </w:tcPr>
          <w:p w:rsidR="001D76EB" w:rsidRDefault="001D76EB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1D76EB" w:rsidRPr="00500840" w:rsidRDefault="001D76EB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1D76EB" w:rsidRPr="00500840" w:rsidRDefault="001D76EB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1D76EB" w:rsidRPr="00500840" w:rsidRDefault="001D76EB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D76EB" w:rsidRPr="00500840" w:rsidRDefault="001D76EB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D76EB" w:rsidRPr="00500840" w:rsidRDefault="001D76EB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1D76EB" w:rsidRPr="00500840" w:rsidRDefault="001D76EB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76EB" w:rsidRDefault="001D76EB" w:rsidP="00B0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38" w:type="dxa"/>
          </w:tcPr>
          <w:p w:rsidR="001D76EB" w:rsidRDefault="001D76EB" w:rsidP="00B0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677" w:type="dxa"/>
          </w:tcPr>
          <w:p w:rsidR="001D76EB" w:rsidRPr="00481044" w:rsidRDefault="001D76EB" w:rsidP="00B03F3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6EB" w:rsidRDefault="001D76EB" w:rsidP="00B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B" w:rsidTr="00BA30D1">
        <w:tc>
          <w:tcPr>
            <w:tcW w:w="2376" w:type="dxa"/>
          </w:tcPr>
          <w:p w:rsidR="001D76EB" w:rsidRPr="00732B65" w:rsidRDefault="001D76EB" w:rsidP="00B4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Гайдук Валерий Владимирович</w:t>
            </w:r>
            <w:r w:rsidRPr="00732B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D76EB" w:rsidRPr="009311E3" w:rsidRDefault="001D76EB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«АХО органов местного самоуправления Советского муниципального района Саратовской области»</w:t>
            </w:r>
          </w:p>
        </w:tc>
        <w:tc>
          <w:tcPr>
            <w:tcW w:w="1641" w:type="dxa"/>
          </w:tcPr>
          <w:p w:rsidR="001D76EB" w:rsidRDefault="001D76EB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597510,58</w:t>
            </w:r>
          </w:p>
        </w:tc>
        <w:tc>
          <w:tcPr>
            <w:tcW w:w="2045" w:type="dxa"/>
          </w:tcPr>
          <w:p w:rsidR="001D76EB" w:rsidRDefault="001D76EB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76EB" w:rsidRDefault="001D76EB" w:rsidP="007A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1/2) </w:t>
            </w:r>
          </w:p>
          <w:p w:rsidR="001D76EB" w:rsidRPr="009311E3" w:rsidRDefault="001D76EB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D76EB" w:rsidRPr="009311E3" w:rsidRDefault="001D76EB" w:rsidP="007A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711" w:type="dxa"/>
          </w:tcPr>
          <w:p w:rsidR="001D76EB" w:rsidRPr="00481044" w:rsidRDefault="001D76EB" w:rsidP="007A33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6EB" w:rsidRPr="009311E3" w:rsidRDefault="001D76EB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1D76EB" w:rsidRPr="007A33CF" w:rsidRDefault="001D76EB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1D76EB" w:rsidRPr="00CA4944" w:rsidRDefault="001D76EB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1D76EB" w:rsidRPr="00CA4944" w:rsidRDefault="001D76EB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D76EB" w:rsidRPr="00CA4944" w:rsidRDefault="001D76EB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EB" w:rsidTr="00BA30D1">
        <w:tc>
          <w:tcPr>
            <w:tcW w:w="2376" w:type="dxa"/>
          </w:tcPr>
          <w:p w:rsidR="001D76EB" w:rsidRPr="00CA4944" w:rsidRDefault="001D76EB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4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41" w:type="dxa"/>
          </w:tcPr>
          <w:p w:rsidR="001D76EB" w:rsidRDefault="001D76EB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270000,00</w:t>
            </w:r>
          </w:p>
        </w:tc>
        <w:tc>
          <w:tcPr>
            <w:tcW w:w="2045" w:type="dxa"/>
          </w:tcPr>
          <w:p w:rsidR="001D76EB" w:rsidRDefault="001D76EB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76EB" w:rsidRDefault="001D76EB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1/2) </w:t>
            </w:r>
          </w:p>
          <w:p w:rsidR="001D76EB" w:rsidRPr="009311E3" w:rsidRDefault="001D76EB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D76EB" w:rsidRPr="009311E3" w:rsidRDefault="001D76EB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711" w:type="dxa"/>
          </w:tcPr>
          <w:p w:rsidR="001D76EB" w:rsidRPr="00481044" w:rsidRDefault="001D76EB" w:rsidP="007772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6EB" w:rsidRPr="009311E3" w:rsidRDefault="001D76EB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1D76EB" w:rsidRPr="00F2109E" w:rsidRDefault="001D76EB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76EB" w:rsidRDefault="001D76EB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1D76EB" w:rsidRDefault="001D76EB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D76EB" w:rsidRDefault="001D76EB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6EB" w:rsidRPr="00B2448A" w:rsidRDefault="001D76EB" w:rsidP="00B2448A">
      <w:pPr>
        <w:spacing w:after="0" w:line="240" w:lineRule="auto"/>
        <w:rPr>
          <w:szCs w:val="24"/>
        </w:rPr>
      </w:pPr>
    </w:p>
    <w:p w:rsidR="001D76EB" w:rsidRPr="00BB0533" w:rsidRDefault="001D76EB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>СВЕДЕНИЯ</w:t>
      </w:r>
    </w:p>
    <w:p w:rsidR="001D76EB" w:rsidRPr="00BB0533" w:rsidRDefault="001D76EB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 xml:space="preserve">о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 xml:space="preserve">об  имуществе  и  обязательствах  имущественного  характера  </w:t>
      </w:r>
      <w:r>
        <w:rPr>
          <w:b/>
          <w:szCs w:val="24"/>
        </w:rPr>
        <w:t>главы Советского муниципального района</w:t>
      </w:r>
      <w:r w:rsidRPr="00BB0533">
        <w:rPr>
          <w:b/>
          <w:szCs w:val="24"/>
        </w:rPr>
        <w:t xml:space="preserve">,  а  также  о 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 xml:space="preserve">об  имуществе  и  обязательствах  имущественного  характера </w:t>
      </w:r>
      <w:r>
        <w:rPr>
          <w:b/>
          <w:szCs w:val="24"/>
        </w:rPr>
        <w:t>его</w:t>
      </w:r>
      <w:r w:rsidRPr="00BB0533">
        <w:rPr>
          <w:b/>
          <w:szCs w:val="24"/>
        </w:rPr>
        <w:t xml:space="preserve">  супруг</w:t>
      </w:r>
      <w:r>
        <w:rPr>
          <w:b/>
          <w:szCs w:val="24"/>
        </w:rPr>
        <w:t>и</w:t>
      </w:r>
      <w:r w:rsidRPr="00BB0533">
        <w:rPr>
          <w:b/>
          <w:szCs w:val="24"/>
        </w:rPr>
        <w:t xml:space="preserve">  и  несовершеннолетних  детей</w:t>
      </w:r>
      <w:r>
        <w:rPr>
          <w:b/>
          <w:szCs w:val="24"/>
        </w:rPr>
        <w:t xml:space="preserve">  за  2020  год</w:t>
      </w:r>
    </w:p>
    <w:p w:rsidR="001D76EB" w:rsidRDefault="001D76EB" w:rsidP="00B2448A">
      <w:pPr>
        <w:spacing w:after="0" w:line="240" w:lineRule="auto"/>
        <w:rPr>
          <w:szCs w:val="24"/>
        </w:rPr>
      </w:pPr>
    </w:p>
    <w:tbl>
      <w:tblPr>
        <w:tblStyle w:val="a8"/>
        <w:tblW w:w="15784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642"/>
        <w:gridCol w:w="1074"/>
        <w:gridCol w:w="1556"/>
        <w:gridCol w:w="1906"/>
        <w:gridCol w:w="1596"/>
        <w:gridCol w:w="1074"/>
        <w:gridCol w:w="1556"/>
        <w:gridCol w:w="2011"/>
      </w:tblGrid>
      <w:tr w:rsidR="001D76EB" w:rsidTr="004C5A9F">
        <w:tc>
          <w:tcPr>
            <w:tcW w:w="1951" w:type="dxa"/>
            <w:vMerge w:val="restart"/>
          </w:tcPr>
          <w:p w:rsidR="001D76EB" w:rsidRPr="004A0722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Ф.И.О. муниципального служащего, должность, супруга (супруг), н/л дети</w:t>
            </w:r>
          </w:p>
        </w:tc>
        <w:tc>
          <w:tcPr>
            <w:tcW w:w="1418" w:type="dxa"/>
            <w:vMerge w:val="restart"/>
          </w:tcPr>
          <w:p w:rsidR="001D76EB" w:rsidRPr="004A0722" w:rsidRDefault="001D76EB" w:rsidP="000404E7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 xml:space="preserve">-ванный  годовой  доход  за  2020 </w:t>
            </w:r>
            <w:r w:rsidRPr="004A0722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од</w:t>
            </w:r>
            <w:r w:rsidRPr="004A072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178" w:type="dxa"/>
            <w:gridSpan w:val="4"/>
          </w:tcPr>
          <w:p w:rsidR="001D76EB" w:rsidRPr="004A0722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226" w:type="dxa"/>
            <w:gridSpan w:val="3"/>
          </w:tcPr>
          <w:p w:rsidR="001D76EB" w:rsidRPr="004A0722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имущества,  находящихся  в  пользовании</w:t>
            </w:r>
          </w:p>
        </w:tc>
        <w:tc>
          <w:tcPr>
            <w:tcW w:w="2011" w:type="dxa"/>
            <w:vMerge w:val="restart"/>
          </w:tcPr>
          <w:p w:rsidR="001D76EB" w:rsidRPr="004A0722" w:rsidRDefault="001D76EB" w:rsidP="001D76EB">
            <w:pPr>
              <w:jc w:val="center"/>
              <w:rPr>
                <w:rFonts w:ascii="Times New Roman" w:hAnsi="Times New Roman" w:cs="Times New Roman"/>
              </w:rPr>
            </w:pPr>
            <w:r w:rsidRPr="00E20217">
              <w:rPr>
                <w:rFonts w:ascii="Times New Roman" w:hAnsi="Times New Roman" w:cs="Times New Roman"/>
              </w:rPr>
              <w:t>Сведения об источниках  получения средств</w:t>
            </w:r>
          </w:p>
        </w:tc>
      </w:tr>
      <w:tr w:rsidR="001D76EB" w:rsidTr="004C5A9F">
        <w:tc>
          <w:tcPr>
            <w:tcW w:w="1951" w:type="dxa"/>
            <w:vMerge/>
          </w:tcPr>
          <w:p w:rsidR="001D76EB" w:rsidRPr="004A0722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76EB" w:rsidRPr="004A0722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1D76EB" w:rsidRPr="004A0722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74" w:type="dxa"/>
          </w:tcPr>
          <w:p w:rsidR="001D76EB" w:rsidRPr="004A0722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1D76EB" w:rsidRPr="004A0722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906" w:type="dxa"/>
          </w:tcPr>
          <w:p w:rsidR="001D76EB" w:rsidRPr="004A0722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Транспортные  средства</w:t>
            </w:r>
          </w:p>
        </w:tc>
        <w:tc>
          <w:tcPr>
            <w:tcW w:w="1596" w:type="dxa"/>
          </w:tcPr>
          <w:p w:rsidR="001D76EB" w:rsidRPr="004A0722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74" w:type="dxa"/>
          </w:tcPr>
          <w:p w:rsidR="001D76EB" w:rsidRPr="004A0722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1D76EB" w:rsidRPr="004A0722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2011" w:type="dxa"/>
            <w:vMerge/>
          </w:tcPr>
          <w:p w:rsidR="001D76EB" w:rsidRPr="004A0722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6EB" w:rsidTr="004C5A9F">
        <w:tc>
          <w:tcPr>
            <w:tcW w:w="1951" w:type="dxa"/>
          </w:tcPr>
          <w:p w:rsidR="001D76EB" w:rsidRPr="00EC3775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D76EB" w:rsidRPr="00585840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 w:rsidRPr="005858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</w:tcPr>
          <w:p w:rsidR="001D76EB" w:rsidRPr="00EC3775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4" w:type="dxa"/>
          </w:tcPr>
          <w:p w:rsidR="001D76EB" w:rsidRPr="00EC3775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1D76EB" w:rsidRPr="00EC3775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6" w:type="dxa"/>
          </w:tcPr>
          <w:p w:rsidR="001D76EB" w:rsidRPr="00EC3775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6" w:type="dxa"/>
          </w:tcPr>
          <w:p w:rsidR="001D76EB" w:rsidRPr="00EC3775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4" w:type="dxa"/>
          </w:tcPr>
          <w:p w:rsidR="001D76EB" w:rsidRPr="00EC3775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6" w:type="dxa"/>
          </w:tcPr>
          <w:p w:rsidR="001D76EB" w:rsidRPr="00EC3775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11" w:type="dxa"/>
          </w:tcPr>
          <w:p w:rsidR="001D76EB" w:rsidRPr="00EC3775" w:rsidRDefault="001D76EB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D76EB" w:rsidTr="004C5A9F">
        <w:tc>
          <w:tcPr>
            <w:tcW w:w="1951" w:type="dxa"/>
          </w:tcPr>
          <w:p w:rsidR="001D76EB" w:rsidRPr="00AD179C" w:rsidRDefault="001D76EB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Пименов</w:t>
            </w:r>
          </w:p>
          <w:p w:rsidR="001D76EB" w:rsidRPr="00AD179C" w:rsidRDefault="001D76EB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1D76EB" w:rsidRPr="00AD179C" w:rsidRDefault="001D76EB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Владимирович,</w:t>
            </w:r>
          </w:p>
          <w:p w:rsidR="001D76EB" w:rsidRDefault="001D76EB" w:rsidP="008A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муниципального района</w:t>
            </w:r>
          </w:p>
        </w:tc>
        <w:tc>
          <w:tcPr>
            <w:tcW w:w="1418" w:type="dxa"/>
          </w:tcPr>
          <w:p w:rsidR="001D76EB" w:rsidRPr="00585840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1317326,14</w:t>
            </w:r>
          </w:p>
        </w:tc>
        <w:tc>
          <w:tcPr>
            <w:tcW w:w="1642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74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556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6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 271504,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53213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53213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 554М,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3309,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5320,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133МА</w:t>
            </w:r>
          </w:p>
        </w:tc>
        <w:tc>
          <w:tcPr>
            <w:tcW w:w="1596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33,9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556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1D76EB" w:rsidRDefault="001D76EB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1D76EB" w:rsidTr="004C5A9F">
        <w:tc>
          <w:tcPr>
            <w:tcW w:w="1951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D76EB" w:rsidRPr="00EE39DA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642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074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6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1D76EB" w:rsidRDefault="001D76EB" w:rsidP="0025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5511</w:t>
            </w:r>
          </w:p>
        </w:tc>
        <w:tc>
          <w:tcPr>
            <w:tcW w:w="1596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74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556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1D76EB" w:rsidRDefault="001D76EB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1D76EB" w:rsidTr="004C5A9F">
        <w:tc>
          <w:tcPr>
            <w:tcW w:w="1951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74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556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1D76EB" w:rsidRDefault="001D76EB" w:rsidP="00882CF3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1D76EB" w:rsidTr="004C5A9F">
        <w:tc>
          <w:tcPr>
            <w:tcW w:w="1951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1D76EB" w:rsidRDefault="001D76E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D76EB" w:rsidRDefault="001D76EB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76EB" w:rsidRDefault="001D76EB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76EB" w:rsidRDefault="001D76EB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74" w:type="dxa"/>
          </w:tcPr>
          <w:p w:rsidR="001D76EB" w:rsidRDefault="001D76EB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1D76EB" w:rsidRDefault="001D76EB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1D76EB" w:rsidRDefault="001D76EB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556" w:type="dxa"/>
          </w:tcPr>
          <w:p w:rsidR="001D76EB" w:rsidRDefault="001D76EB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6EB" w:rsidRDefault="001D76EB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6EB" w:rsidRDefault="001D76EB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1D76EB" w:rsidRDefault="001D76EB" w:rsidP="006C1602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D76EB" w:rsidRPr="00B2448A" w:rsidRDefault="001D76EB" w:rsidP="00B2448A">
      <w:pPr>
        <w:spacing w:after="0" w:line="240" w:lineRule="auto"/>
        <w:rPr>
          <w:szCs w:val="24"/>
        </w:rPr>
      </w:pPr>
    </w:p>
    <w:p w:rsidR="001D76EB" w:rsidRDefault="001D76EB">
      <w:pPr>
        <w:jc w:val="center"/>
      </w:pPr>
      <w:r>
        <w:rPr>
          <w:b/>
          <w:sz w:val="26"/>
          <w:szCs w:val="26"/>
        </w:rPr>
        <w:t xml:space="preserve">Сведения </w:t>
      </w:r>
    </w:p>
    <w:p w:rsidR="001D76EB" w:rsidRDefault="001D76EB">
      <w:pPr>
        <w:jc w:val="center"/>
      </w:pPr>
      <w:r>
        <w:rPr>
          <w:b/>
          <w:sz w:val="26"/>
          <w:szCs w:val="26"/>
        </w:rPr>
        <w:lastRenderedPageBreak/>
        <w:t xml:space="preserve">о доходах, расходах, об имуществе и обязательствах имущественного характера лиц, замещающих муниципальные </w:t>
      </w:r>
      <w:proofErr w:type="gramStart"/>
      <w:r>
        <w:rPr>
          <w:b/>
          <w:sz w:val="26"/>
          <w:szCs w:val="26"/>
        </w:rPr>
        <w:t>должности  муниципальных</w:t>
      </w:r>
      <w:proofErr w:type="gramEnd"/>
      <w:r>
        <w:rPr>
          <w:b/>
          <w:sz w:val="26"/>
          <w:szCs w:val="26"/>
        </w:rPr>
        <w:t xml:space="preserve"> учреждений культуры Советского муниципального района и должности муниципальной службы в управлении культуры и кино администрации Советского муниципального района, а также их супругов и несовершеннолетних детей за период с 1 января 2020 г. по 31 декабря 2020 г., размещаемые на официальном сайте администрации Советского муниципального района </w:t>
      </w:r>
    </w:p>
    <w:p w:rsidR="001D76EB" w:rsidRDefault="001D76EB">
      <w:pPr>
        <w:rPr>
          <w:szCs w:val="24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5"/>
        <w:gridCol w:w="1260"/>
        <w:gridCol w:w="1920"/>
        <w:gridCol w:w="1095"/>
        <w:gridCol w:w="1380"/>
        <w:gridCol w:w="2040"/>
        <w:gridCol w:w="1410"/>
        <w:gridCol w:w="1080"/>
        <w:gridCol w:w="1530"/>
        <w:gridCol w:w="2480"/>
      </w:tblGrid>
      <w:tr w:rsidR="001D76EB" w:rsidTr="001D76EB">
        <w:tc>
          <w:tcPr>
            <w:tcW w:w="220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pStyle w:val="ConsPlusNormal"/>
              <w:snapToGrid w:val="0"/>
              <w:ind w:right="-75"/>
              <w:jc w:val="center"/>
            </w:pPr>
            <w:bookmarkStart w:id="0" w:name="_GoBack" w:colFirst="1" w:colLast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:rsidR="001D76EB" w:rsidRDefault="001D76EB">
            <w:pPr>
              <w:pStyle w:val="ConsPlusNormal"/>
              <w:ind w:right="-75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имя,отчество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лица, </w:t>
            </w:r>
          </w:p>
          <w:p w:rsidR="001D76EB" w:rsidRDefault="001D76EB">
            <w:pPr>
              <w:pStyle w:val="ConsPlusNormal"/>
              <w:snapToGrid w:val="0"/>
              <w:ind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размещаются, 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 xml:space="preserve">Декларированный годовой доход </w:t>
            </w: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за 2020 год (руб.)</w:t>
            </w:r>
          </w:p>
        </w:tc>
        <w:tc>
          <w:tcPr>
            <w:tcW w:w="643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D76EB" w:rsidRDefault="001D76EB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76EB" w:rsidTr="001D76EB">
        <w:tc>
          <w:tcPr>
            <w:tcW w:w="220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Площадь</w:t>
            </w: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 xml:space="preserve"> (кв.м)</w:t>
            </w: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4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D76EB" w:rsidRDefault="001D76EB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1D76EB" w:rsidTr="001D76E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Бондаренко Ольга Ивановна</w:t>
            </w: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директор МБУК «ЦБС СМРСО»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403613,65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1) жилой дом (1/3 доля)</w:t>
            </w:r>
          </w:p>
          <w:p w:rsidR="001D76EB" w:rsidRDefault="001D76EB">
            <w:pPr>
              <w:snapToGrid w:val="0"/>
            </w:pPr>
            <w:r>
              <w:rPr>
                <w:szCs w:val="24"/>
              </w:rPr>
              <w:t>2) земельный уча сток (1/3 доля)</w:t>
            </w: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71,7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1025</w:t>
            </w: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D76EB" w:rsidRDefault="001D76E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6EB" w:rsidTr="001D76E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Супруг</w:t>
            </w: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Бондаренко Андрей Александрович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603269,33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31,8</w:t>
            </w: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 xml:space="preserve">1) Легковой автомобиль </w:t>
            </w:r>
            <w:r>
              <w:rPr>
                <w:szCs w:val="24"/>
                <w:lang w:val="en-US"/>
              </w:rPr>
              <w:t>HYUNDAI</w:t>
            </w:r>
            <w:r w:rsidRPr="001D76E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ELANTRA</w:t>
            </w:r>
          </w:p>
          <w:p w:rsidR="001D76EB" w:rsidRDefault="001D76EB">
            <w:pPr>
              <w:snapToGrid w:val="0"/>
              <w:jc w:val="center"/>
            </w:pPr>
            <w:r w:rsidRPr="001D76EB">
              <w:rPr>
                <w:szCs w:val="24"/>
              </w:rPr>
              <w:t>(</w:t>
            </w:r>
            <w:r>
              <w:rPr>
                <w:szCs w:val="24"/>
              </w:rPr>
              <w:t>индивидуальная)</w:t>
            </w: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 xml:space="preserve">2) легковой автомобиль  </w:t>
            </w:r>
            <w:r>
              <w:rPr>
                <w:szCs w:val="24"/>
              </w:rPr>
              <w:lastRenderedPageBreak/>
              <w:t xml:space="preserve">ОПЕЛЬ </w:t>
            </w:r>
            <w:r>
              <w:rPr>
                <w:szCs w:val="24"/>
                <w:lang w:val="en-US"/>
              </w:rPr>
              <w:t>OPEL</w:t>
            </w:r>
            <w:r w:rsidRPr="001D76E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ASTRA</w:t>
            </w:r>
            <w:r w:rsidRPr="001D76EB">
              <w:rPr>
                <w:szCs w:val="24"/>
              </w:rPr>
              <w:t xml:space="preserve"> (</w:t>
            </w:r>
            <w:r>
              <w:rPr>
                <w:szCs w:val="24"/>
              </w:rPr>
              <w:t>индивидуальна)</w:t>
            </w: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D76EB" w:rsidRDefault="001D76E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6EB" w:rsidTr="001D76E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Борздых Лариса Иззетовна, директор МБУДО «ДШИ»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  <w:lang w:val="en-US"/>
              </w:rPr>
              <w:t>833430,83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1) Квартира</w:t>
            </w:r>
          </w:p>
          <w:p w:rsidR="001D76EB" w:rsidRDefault="001D76EB">
            <w:pPr>
              <w:jc w:val="center"/>
            </w:pPr>
            <w:r>
              <w:rPr>
                <w:szCs w:val="24"/>
              </w:rPr>
              <w:t>2) Земельный участок</w:t>
            </w:r>
          </w:p>
          <w:p w:rsidR="001D76EB" w:rsidRDefault="001D76EB">
            <w:pPr>
              <w:jc w:val="center"/>
            </w:pPr>
            <w:r>
              <w:rPr>
                <w:szCs w:val="24"/>
              </w:rPr>
              <w:t>3) Гараж</w:t>
            </w: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64</w:t>
            </w:r>
          </w:p>
          <w:p w:rsidR="001D76EB" w:rsidRDefault="001D76EB">
            <w:pPr>
              <w:jc w:val="center"/>
              <w:rPr>
                <w:szCs w:val="24"/>
              </w:rPr>
            </w:pPr>
          </w:p>
          <w:p w:rsidR="001D76EB" w:rsidRDefault="001D76EB">
            <w:pPr>
              <w:jc w:val="center"/>
            </w:pPr>
            <w:r>
              <w:rPr>
                <w:szCs w:val="24"/>
              </w:rPr>
              <w:t>26,33</w:t>
            </w:r>
          </w:p>
          <w:p w:rsidR="001D76EB" w:rsidRDefault="001D76EB">
            <w:pPr>
              <w:jc w:val="center"/>
            </w:pPr>
            <w:r>
              <w:rPr>
                <w:szCs w:val="24"/>
              </w:rPr>
              <w:t>24,8</w:t>
            </w: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</w:tr>
      <w:tr w:rsidR="001D76EB" w:rsidTr="001D76E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Супруг</w:t>
            </w: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Борздых Сергей Анатольевич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  <w:lang w:val="en-US"/>
              </w:rPr>
              <w:t>570723,01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1D76EB" w:rsidRDefault="001D76EB">
            <w:pPr>
              <w:jc w:val="center"/>
            </w:pPr>
            <w:r>
              <w:rPr>
                <w:szCs w:val="24"/>
                <w:lang w:val="en-US"/>
              </w:rPr>
              <w:t>Renault</w:t>
            </w:r>
            <w:r w:rsidRPr="001D76E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</w:p>
          <w:p w:rsidR="001D76EB" w:rsidRDefault="001D76EB">
            <w:pPr>
              <w:jc w:val="center"/>
            </w:pPr>
            <w:r w:rsidRPr="001D76EB">
              <w:rPr>
                <w:szCs w:val="24"/>
              </w:rPr>
              <w:t>(</w:t>
            </w:r>
            <w:r>
              <w:rPr>
                <w:szCs w:val="24"/>
              </w:rPr>
              <w:t>индивидуальная)</w:t>
            </w: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64</w:t>
            </w: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4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</w:tr>
      <w:tr w:rsidR="001D76EB" w:rsidTr="001D76E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Чуркина Мария Викторовна, руководитель МКУ «ЦБУК СМРСО»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62235,8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Квартира (доля 1/3)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Квартира (доля 1/5)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жилой дом (общая совместная собственность)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 xml:space="preserve">земли населенных </w:t>
            </w:r>
            <w:r>
              <w:rPr>
                <w:szCs w:val="24"/>
              </w:rPr>
              <w:lastRenderedPageBreak/>
              <w:t>пунктов (общая совместная собственность)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гараж</w:t>
            </w:r>
          </w:p>
          <w:p w:rsidR="001D76EB" w:rsidRDefault="001D76EB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lastRenderedPageBreak/>
              <w:t>42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60,6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59,9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872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42,8</w:t>
            </w: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lastRenderedPageBreak/>
              <w:t>Россия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</w:tr>
      <w:tr w:rsidR="001D76EB" w:rsidTr="001D76E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Супруг</w:t>
            </w: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Чуркин Вячеслав Николаевич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92175,06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Квартира (доля 1/3)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Дом (доля ¼)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жилой дом (общая совместная собственность)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земли населенных пунктов (общая совместная собственность)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гараж</w:t>
            </w:r>
          </w:p>
          <w:p w:rsidR="001D76EB" w:rsidRDefault="001D76EB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lastRenderedPageBreak/>
              <w:t>42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84,5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59,9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872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42,8</w:t>
            </w: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lastRenderedPageBreak/>
              <w:t>Россия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lastRenderedPageBreak/>
              <w:t xml:space="preserve">1) </w:t>
            </w:r>
            <w:r>
              <w:rPr>
                <w:szCs w:val="24"/>
                <w:lang w:val="en-US"/>
              </w:rPr>
              <w:t>CHEVROLET</w:t>
            </w:r>
            <w:r w:rsidRPr="001D76E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1D76EB">
              <w:rPr>
                <w:szCs w:val="24"/>
              </w:rPr>
              <w:t xml:space="preserve"> 212300-55 2018 </w:t>
            </w:r>
            <w:r>
              <w:rPr>
                <w:szCs w:val="24"/>
              </w:rPr>
              <w:t>года выпуска</w:t>
            </w:r>
          </w:p>
          <w:p w:rsidR="001D76EB" w:rsidRDefault="001D76EB">
            <w:pPr>
              <w:jc w:val="center"/>
            </w:pPr>
            <w:r>
              <w:rPr>
                <w:szCs w:val="24"/>
              </w:rPr>
              <w:t>2) легковой автоприцеп</w:t>
            </w: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</w:tr>
      <w:tr w:rsidR="001D76EB" w:rsidTr="001D76E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Дочь</w:t>
            </w: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Чуркина Елизавета Вячеславовна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0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Квартира (доля 1/3)</w:t>
            </w:r>
          </w:p>
          <w:p w:rsidR="001D76EB" w:rsidRDefault="001D76EB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42</w:t>
            </w: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Дом</w:t>
            </w: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84,5</w:t>
            </w: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4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</w:tr>
      <w:tr w:rsidR="001D76EB" w:rsidTr="001D76E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Сын</w:t>
            </w: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Чуркин Алексей Вячеславович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0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Дом</w:t>
            </w: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84,5</w:t>
            </w: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4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</w:tr>
      <w:tr w:rsidR="001D76EB" w:rsidTr="001D76E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Чекмарева Ирина Маратовна, директор МБУК «ЦКС СМРСО»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459419,44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Квартира (1/2 доля)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57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25,8</w:t>
            </w: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 xml:space="preserve">Легковой автомобиль ВАЗ </w:t>
            </w:r>
            <w:r>
              <w:rPr>
                <w:szCs w:val="24"/>
                <w:lang w:val="en-US"/>
              </w:rPr>
              <w:t>LADA 212140</w:t>
            </w: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</w:tr>
      <w:tr w:rsidR="001D76EB" w:rsidTr="001D76E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Супруг</w:t>
            </w: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Чекмарев Виталий Александрович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696589,90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Квартира (1/2 доля)</w:t>
            </w: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Квартира (1/5 доля)</w:t>
            </w: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57</w:t>
            </w:r>
          </w:p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60</w:t>
            </w: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D76EB" w:rsidRDefault="001D76EB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1D76EB" w:rsidRDefault="001D76EB">
      <w:pPr>
        <w:pStyle w:val="a9"/>
        <w:jc w:val="center"/>
      </w:pPr>
    </w:p>
    <w:p w:rsidR="001D76EB" w:rsidRDefault="001D76EB">
      <w:pPr>
        <w:pStyle w:val="a9"/>
        <w:jc w:val="center"/>
      </w:pPr>
    </w:p>
    <w:p w:rsidR="001D76EB" w:rsidRDefault="001D76EB">
      <w:pPr>
        <w:pStyle w:val="a9"/>
        <w:jc w:val="center"/>
      </w:pPr>
    </w:p>
    <w:p w:rsidR="001D76EB" w:rsidRDefault="001D76EB">
      <w:pPr>
        <w:pStyle w:val="a9"/>
        <w:jc w:val="center"/>
      </w:pPr>
    </w:p>
    <w:p w:rsidR="00243221" w:rsidRPr="001C34A2" w:rsidRDefault="00243221" w:rsidP="001C34A2"/>
    <w:sectPr w:rsidR="00243221" w:rsidRPr="001C34A2" w:rsidSect="001E60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76E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CAD7"/>
  <w15:docId w15:val="{05D9A20F-5AB3-4EFE-879E-5F163996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D76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rsid w:val="001D76EB"/>
    <w:pPr>
      <w:suppressAutoHyphens/>
      <w:spacing w:after="12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1D76EB"/>
    <w:rPr>
      <w:rFonts w:eastAsia="Times New Roman"/>
      <w:lang w:eastAsia="zh-CN"/>
    </w:rPr>
  </w:style>
  <w:style w:type="paragraph" w:customStyle="1" w:styleId="ConsPlusNormal">
    <w:name w:val="ConsPlusNormal"/>
    <w:rsid w:val="001D76EB"/>
    <w:pPr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ConsPlusCell">
    <w:name w:val="ConsPlusCell"/>
    <w:rsid w:val="001D76EB"/>
    <w:pPr>
      <w:suppressAutoHyphens/>
      <w:autoSpaceDE w:val="0"/>
    </w:pPr>
    <w:rPr>
      <w:rFonts w:ascii="Arial" w:eastAsia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2021-08-03T07:50:00Z</dcterms:modified>
</cp:coreProperties>
</file>