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64" w:rsidRDefault="00513964" w:rsidP="00513964">
      <w:pPr>
        <w:pStyle w:val="2"/>
        <w:spacing w:before="0" w:beforeAutospacing="0" w:after="240" w:afterAutospacing="0"/>
        <w:jc w:val="center"/>
        <w:rPr>
          <w:rFonts w:ascii="GOSTUI2" w:hAnsi="GOSTUI2"/>
          <w:color w:val="333333"/>
          <w:sz w:val="42"/>
          <w:szCs w:val="42"/>
        </w:rPr>
      </w:pPr>
      <w:r>
        <w:rPr>
          <w:rFonts w:ascii="GOSTUI2" w:hAnsi="GOSTUI2"/>
          <w:color w:val="333333"/>
          <w:sz w:val="42"/>
          <w:szCs w:val="42"/>
        </w:rPr>
        <w:t>Состав и структура Совета депутатов седьмого созыва городского округа Красноармейск Московской области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9"/>
        <w:gridCol w:w="7135"/>
      </w:tblGrid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  <w:szCs w:val="24"/>
              </w:rPr>
            </w:pPr>
            <w:r>
              <w:rPr>
                <w:rFonts w:ascii="GOSTUI2" w:hAnsi="GOSTUI2"/>
                <w:color w:val="333333"/>
              </w:rPr>
              <w:t>Председатель Совета Депутатов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4" w:history="1">
              <w:r>
                <w:rPr>
                  <w:rStyle w:val="a5"/>
                  <w:rFonts w:ascii="GOSTUI2" w:hAnsi="GOSTUI2"/>
                  <w:color w:val="0050B2"/>
                </w:rPr>
                <w:t>Сухарев Михаил Михайлович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Заместитель Председателя Совета Депутатов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5" w:history="1">
              <w:r>
                <w:rPr>
                  <w:rStyle w:val="a5"/>
                  <w:rFonts w:ascii="GOSTUI2" w:hAnsi="GOSTUI2"/>
                  <w:color w:val="0050B2"/>
                </w:rPr>
                <w:t>Миненкова Наталья Вячеславовна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Постоянные комиссии:</w:t>
            </w:r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социальной политике, здравоохранению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6" w:history="1">
              <w:r>
                <w:rPr>
                  <w:rStyle w:val="a5"/>
                  <w:rFonts w:ascii="GOSTUI2" w:hAnsi="GOSTUI2"/>
                  <w:color w:val="0050B2"/>
                </w:rPr>
                <w:t>Минин Михаил Константинович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7" w:history="1">
              <w:r>
                <w:rPr>
                  <w:rStyle w:val="a5"/>
                  <w:rFonts w:ascii="GOSTUI2" w:hAnsi="GOSTUI2"/>
                  <w:color w:val="0050B2"/>
                </w:rPr>
                <w:t>Васильев Александр Николаевич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8" w:history="1">
              <w:r>
                <w:rPr>
                  <w:rStyle w:val="a5"/>
                  <w:rFonts w:ascii="GOSTUI2" w:hAnsi="GOSTUI2"/>
                  <w:color w:val="0050B2"/>
                </w:rPr>
                <w:t>Романова Елена Дмитриевна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9" w:history="1">
              <w:r>
                <w:rPr>
                  <w:rStyle w:val="a5"/>
                  <w:rFonts w:ascii="GOSTUI2" w:hAnsi="GOSTUI2"/>
                  <w:color w:val="0050B2"/>
                </w:rPr>
                <w:t>Минин Михаил Константинович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Управление Совета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10" w:history="1">
              <w:r>
                <w:rPr>
                  <w:rStyle w:val="a5"/>
                  <w:rFonts w:ascii="GOSTUI2" w:hAnsi="GOSTUI2"/>
                  <w:color w:val="0050B2"/>
                </w:rPr>
                <w:t>Сухарев Михаил Михайлович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11" w:history="1">
              <w:r>
                <w:rPr>
                  <w:rStyle w:val="a5"/>
                  <w:rFonts w:ascii="GOSTUI2" w:hAnsi="GOSTUI2"/>
                  <w:color w:val="0050B2"/>
                </w:rPr>
                <w:t>Миненкова Наталья Вячеславовна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12" w:history="1">
              <w:r>
                <w:rPr>
                  <w:rStyle w:val="a5"/>
                  <w:rFonts w:ascii="GOSTUI2" w:hAnsi="GOSTUI2"/>
                  <w:color w:val="0050B2"/>
                </w:rPr>
                <w:t>Сухарев Михаил Михайлович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противодействию коррупции, урегулированию конфликта интересов, этике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lastRenderedPageBreak/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13" w:history="1">
              <w:r>
                <w:rPr>
                  <w:rStyle w:val="a5"/>
                  <w:rFonts w:ascii="GOSTUI2" w:hAnsi="GOSTUI2"/>
                  <w:color w:val="0050B2"/>
                </w:rPr>
                <w:t>Пирозерский Александр Сергеевич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14" w:history="1">
              <w:r>
                <w:rPr>
                  <w:rStyle w:val="a5"/>
                  <w:rFonts w:ascii="GOSTUI2" w:hAnsi="GOSTUI2"/>
                  <w:color w:val="0050B2"/>
                </w:rPr>
                <w:t>Миненкова Наталья Вячеславовна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15" w:history="1">
              <w:r>
                <w:rPr>
                  <w:rStyle w:val="a5"/>
                  <w:rFonts w:ascii="GOSTUI2" w:hAnsi="GOSTUI2"/>
                  <w:color w:val="0050B2"/>
                </w:rPr>
                <w:t>Гусев Станислав Викторович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16" w:history="1">
              <w:r>
                <w:rPr>
                  <w:rStyle w:val="a5"/>
                  <w:rFonts w:ascii="GOSTUI2" w:hAnsi="GOSTUI2"/>
                  <w:color w:val="0050B2"/>
                </w:rPr>
                <w:t>Минин Михаил Константинович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17" w:history="1">
              <w:r>
                <w:rPr>
                  <w:rStyle w:val="a5"/>
                  <w:rFonts w:ascii="GOSTUI2" w:hAnsi="GOSTUI2"/>
                  <w:color w:val="0050B2"/>
                </w:rPr>
                <w:t>Андреев Андрей Андреевич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18" w:history="1">
              <w:r>
                <w:rPr>
                  <w:rStyle w:val="a5"/>
                  <w:rFonts w:ascii="GOSTUI2" w:hAnsi="GOSTUI2"/>
                  <w:color w:val="0050B2"/>
                </w:rPr>
                <w:t>Пирозерский Александр Сергеевич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Планово-бюджетная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19" w:history="1">
              <w:r>
                <w:rPr>
                  <w:rStyle w:val="a5"/>
                  <w:rFonts w:ascii="GOSTUI2" w:hAnsi="GOSTUI2"/>
                  <w:color w:val="0050B2"/>
                </w:rPr>
                <w:t>Коровайцева Ольга Михайловна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20" w:history="1">
              <w:r>
                <w:rPr>
                  <w:rStyle w:val="a5"/>
                  <w:rFonts w:ascii="GOSTUI2" w:hAnsi="GOSTUI2"/>
                  <w:color w:val="0050B2"/>
                </w:rPr>
                <w:t>Миненкова Наталья Вячеславовна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21" w:history="1">
              <w:r>
                <w:rPr>
                  <w:rStyle w:val="a5"/>
                  <w:rFonts w:ascii="GOSTUI2" w:hAnsi="GOSTUI2"/>
                  <w:color w:val="0050B2"/>
                </w:rPr>
                <w:t>Коровайцева Ольга Михайловна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законности, правопорядку, безопасности и регламенту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22" w:history="1">
              <w:r>
                <w:rPr>
                  <w:rStyle w:val="a5"/>
                  <w:rFonts w:ascii="GOSTUI2" w:hAnsi="GOSTUI2"/>
                  <w:color w:val="0050B2"/>
                </w:rPr>
                <w:t>Губаревич Александр Анатольевич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23" w:history="1">
              <w:r>
                <w:rPr>
                  <w:rStyle w:val="a5"/>
                  <w:rFonts w:ascii="GOSTUI2" w:hAnsi="GOSTUI2"/>
                  <w:color w:val="0050B2"/>
                </w:rPr>
                <w:t>Миненкова Наталья Вячеславовна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24" w:history="1">
              <w:r>
                <w:rPr>
                  <w:rStyle w:val="a5"/>
                  <w:rFonts w:ascii="GOSTUI2" w:hAnsi="GOSTUI2"/>
                  <w:color w:val="0050B2"/>
                </w:rPr>
                <w:t>Коровайцева Ольга Михайловна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25" w:history="1">
              <w:r>
                <w:rPr>
                  <w:rStyle w:val="a5"/>
                  <w:rFonts w:ascii="GOSTUI2" w:hAnsi="GOSTUI2"/>
                  <w:color w:val="0050B2"/>
                </w:rPr>
                <w:t>Губаревич Александр Анатольевич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промышленности, транспорту, связи, предпринимательской деятельности, общественному питанию и торговле, имуществу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26" w:history="1">
              <w:r>
                <w:rPr>
                  <w:rStyle w:val="a5"/>
                  <w:rFonts w:ascii="GOSTUI2" w:hAnsi="GOSTUI2"/>
                  <w:color w:val="0050B2"/>
                </w:rPr>
                <w:t>Васильев Александр Николаевич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lastRenderedPageBreak/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27" w:history="1">
              <w:r>
                <w:rPr>
                  <w:rStyle w:val="a5"/>
                  <w:rFonts w:ascii="GOSTUI2" w:hAnsi="GOSTUI2"/>
                  <w:color w:val="0050B2"/>
                </w:rPr>
                <w:t>Пирозерский Александр Сергеевич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28" w:history="1">
              <w:r>
                <w:rPr>
                  <w:rStyle w:val="a5"/>
                  <w:rFonts w:ascii="GOSTUI2" w:hAnsi="GOSTUI2"/>
                  <w:color w:val="0050B2"/>
                </w:rPr>
                <w:t>Гусев Станислав Викторович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29" w:history="1">
              <w:r>
                <w:rPr>
                  <w:rStyle w:val="a5"/>
                  <w:rFonts w:ascii="GOSTUI2" w:hAnsi="GOSTUI2"/>
                  <w:color w:val="0050B2"/>
                </w:rPr>
                <w:t>Андреев Андрей Андреевич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0" w:history="1">
              <w:r>
                <w:rPr>
                  <w:rStyle w:val="a5"/>
                  <w:rFonts w:ascii="GOSTUI2" w:hAnsi="GOSTUI2"/>
                  <w:color w:val="0050B2"/>
                </w:rPr>
                <w:t>Васильев Александр Николаевич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градостроительству, землепользованию, природопользованию и охране окружающей среды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31" w:history="1">
              <w:r>
                <w:rPr>
                  <w:rStyle w:val="a5"/>
                  <w:rFonts w:ascii="GOSTUI2" w:hAnsi="GOSTUI2"/>
                  <w:color w:val="0050B2"/>
                </w:rPr>
                <w:t>Катков Александр Сергеевич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32" w:history="1">
              <w:r>
                <w:rPr>
                  <w:rStyle w:val="a5"/>
                  <w:rFonts w:ascii="GOSTUI2" w:hAnsi="GOSTUI2"/>
                  <w:color w:val="0050B2"/>
                </w:rPr>
                <w:t>Васильев Александр Николаевич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3" w:history="1">
              <w:r>
                <w:rPr>
                  <w:rStyle w:val="a5"/>
                  <w:rFonts w:ascii="GOSTUI2" w:hAnsi="GOSTUI2"/>
                  <w:color w:val="0050B2"/>
                </w:rPr>
                <w:t>Пирозерский Александр Сергеевич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4" w:history="1">
              <w:r>
                <w:rPr>
                  <w:rStyle w:val="a5"/>
                  <w:rFonts w:ascii="GOSTUI2" w:hAnsi="GOSTUI2"/>
                  <w:color w:val="0050B2"/>
                </w:rPr>
                <w:t>Андреев Андрей Андреевич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5" w:history="1">
              <w:r>
                <w:rPr>
                  <w:rStyle w:val="a5"/>
                  <w:rFonts w:ascii="GOSTUI2" w:hAnsi="GOSTUI2"/>
                  <w:color w:val="0050B2"/>
                </w:rPr>
                <w:t>Митенева Ирина Владимировна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6" w:history="1">
              <w:r>
                <w:rPr>
                  <w:rStyle w:val="a5"/>
                  <w:rFonts w:ascii="GOSTUI2" w:hAnsi="GOSTUI2"/>
                  <w:color w:val="0050B2"/>
                </w:rPr>
                <w:t>Катков Александр Сергеевич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жилищно-коммунальному хозяйству и бытовому обслуживанию населения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  <w:szCs w:val="24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37" w:history="1">
              <w:r>
                <w:rPr>
                  <w:rStyle w:val="a5"/>
                  <w:rFonts w:ascii="GOSTUI2" w:hAnsi="GOSTUI2"/>
                  <w:color w:val="0050B2"/>
                </w:rPr>
                <w:t>Васильев Александр Николаевич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8" w:history="1">
              <w:r>
                <w:rPr>
                  <w:rStyle w:val="a5"/>
                  <w:rFonts w:ascii="GOSTUI2" w:hAnsi="GOSTUI2"/>
                  <w:color w:val="0050B2"/>
                </w:rPr>
                <w:t>Катков Александр Сергеевич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39" w:history="1">
              <w:r>
                <w:rPr>
                  <w:rStyle w:val="a5"/>
                  <w:rFonts w:ascii="GOSTUI2" w:hAnsi="GOSTUI2"/>
                  <w:color w:val="0050B2"/>
                </w:rPr>
                <w:t>Андреев Андрей Андреевич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культуре, образованию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40" w:history="1">
              <w:r>
                <w:rPr>
                  <w:rStyle w:val="a5"/>
                  <w:rFonts w:ascii="GOSTUI2" w:hAnsi="GOSTUI2"/>
                  <w:color w:val="0050B2"/>
                </w:rPr>
                <w:t>Романова Елена Дмитриевна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lastRenderedPageBreak/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41" w:history="1">
              <w:r>
                <w:rPr>
                  <w:rStyle w:val="a5"/>
                  <w:rFonts w:ascii="GOSTUI2" w:hAnsi="GOSTUI2"/>
                  <w:color w:val="0050B2"/>
                </w:rPr>
                <w:t>Миненкова Наталья Вячеславовна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42" w:history="1">
              <w:r>
                <w:rPr>
                  <w:rStyle w:val="a5"/>
                  <w:rFonts w:ascii="GOSTUI2" w:hAnsi="GOSTUI2"/>
                  <w:color w:val="0050B2"/>
                </w:rPr>
                <w:t>Минин Михаил Константинович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43" w:history="1">
              <w:r>
                <w:rPr>
                  <w:rStyle w:val="a5"/>
                  <w:rFonts w:ascii="GOSTUI2" w:hAnsi="GOSTUI2"/>
                  <w:color w:val="0050B2"/>
                </w:rPr>
                <w:t>Комарова Татьяна Владимировна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44" w:history="1">
              <w:r>
                <w:rPr>
                  <w:rStyle w:val="a5"/>
                  <w:rFonts w:ascii="GOSTUI2" w:hAnsi="GOSTUI2"/>
                  <w:color w:val="0050B2"/>
                </w:rPr>
                <w:t>Романова Елена Дмитриевна</w:t>
              </w:r>
            </w:hyperlink>
          </w:p>
        </w:tc>
      </w:tr>
      <w:tr w:rsidR="00513964" w:rsidTr="00513964">
        <w:tc>
          <w:tcPr>
            <w:tcW w:w="0" w:type="auto"/>
            <w:gridSpan w:val="2"/>
            <w:tcBorders>
              <w:bottom w:val="nil"/>
            </w:tcBorders>
            <w:shd w:val="clear" w:color="auto" w:fill="D9D9DE"/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513964" w:rsidRDefault="00513964">
            <w:pPr>
              <w:jc w:val="center"/>
              <w:rPr>
                <w:rFonts w:ascii="GOSTUI2" w:hAnsi="GOSTUI2"/>
                <w:b/>
                <w:bCs/>
                <w:color w:val="333333"/>
              </w:rPr>
            </w:pPr>
            <w:r>
              <w:rPr>
                <w:rFonts w:ascii="GOSTUI2" w:hAnsi="GOSTUI2"/>
                <w:b/>
                <w:bCs/>
                <w:color w:val="333333"/>
              </w:rPr>
              <w:t>По молодежной политике, физической культуре и спорту, средствам массовой информации</w:t>
            </w:r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shd w:val="clear" w:color="auto" w:fill="F5F5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45" w:history="1">
              <w:r>
                <w:rPr>
                  <w:rStyle w:val="a5"/>
                  <w:rFonts w:ascii="GOSTUI2" w:hAnsi="GOSTUI2"/>
                  <w:color w:val="0050B2"/>
                </w:rPr>
                <w:t>Пирозерский Александр Сергеевич</w:t>
              </w:r>
            </w:hyperlink>
          </w:p>
        </w:tc>
      </w:tr>
      <w:tr w:rsidR="00513964" w:rsidTr="005139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r>
              <w:rPr>
                <w:rFonts w:ascii="GOSTUI2" w:hAnsi="GOSTUI2"/>
                <w:color w:val="333333"/>
              </w:rPr>
              <w:t>Члены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D9D9DE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13964" w:rsidRDefault="00513964">
            <w:pPr>
              <w:rPr>
                <w:rFonts w:ascii="GOSTUI2" w:hAnsi="GOSTUI2"/>
                <w:color w:val="333333"/>
              </w:rPr>
            </w:pPr>
            <w:hyperlink r:id="rId46" w:history="1">
              <w:r>
                <w:rPr>
                  <w:rStyle w:val="a5"/>
                  <w:rFonts w:ascii="GOSTUI2" w:hAnsi="GOSTUI2"/>
                  <w:color w:val="0050B2"/>
                </w:rPr>
                <w:t>Фрегатов Андрей Викторович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47" w:history="1">
              <w:r>
                <w:rPr>
                  <w:rStyle w:val="a5"/>
                  <w:rFonts w:ascii="GOSTUI2" w:hAnsi="GOSTUI2"/>
                  <w:color w:val="0050B2"/>
                </w:rPr>
                <w:t>Гусев Станислав Викторович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48" w:history="1">
              <w:r>
                <w:rPr>
                  <w:rStyle w:val="a5"/>
                  <w:rFonts w:ascii="GOSTUI2" w:hAnsi="GOSTUI2"/>
                  <w:color w:val="0050B2"/>
                </w:rPr>
                <w:t>Комарова Татьяна Владимировна</w:t>
              </w:r>
            </w:hyperlink>
            <w:r>
              <w:rPr>
                <w:rFonts w:ascii="GOSTUI2" w:hAnsi="GOSTUI2"/>
                <w:color w:val="333333"/>
              </w:rPr>
              <w:br/>
            </w:r>
            <w:hyperlink r:id="rId49" w:history="1">
              <w:r>
                <w:rPr>
                  <w:rStyle w:val="a5"/>
                  <w:rFonts w:ascii="GOSTUI2" w:hAnsi="GOSTUI2"/>
                  <w:color w:val="0050B2"/>
                </w:rPr>
                <w:t>Пирозерский Александр Сергеевич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3964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ED185-9F6E-4BAC-B99B-9468E00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stnoe-samoupravlenie/sovet-deputatov/obshchaya-informatsiya/pirozerskiy-aleksandr-sergeevich/" TargetMode="External"/><Relationship Id="rId18" Type="http://schemas.openxmlformats.org/officeDocument/2006/relationships/hyperlink" Target="http://www.krasnoarm.ru/mestnoe-samoupravlenie/sovet-deputatov/obshchaya-informatsiya/pirozerskiy-aleksandr-sergeevich/" TargetMode="External"/><Relationship Id="rId26" Type="http://schemas.openxmlformats.org/officeDocument/2006/relationships/hyperlink" Target="http://mestnoe-samoupravlenie/sovet-deputatov/obshchaya-informatsiya/vasilev-aleksandr-nikolaevich/" TargetMode="External"/><Relationship Id="rId39" Type="http://schemas.openxmlformats.org/officeDocument/2006/relationships/hyperlink" Target="http://www.krasnoarm.ru/mestnoe-samoupravlenie/sovet-deputatov/obshchaya-informatsiya/andreev-andrey-andre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rasnoarm.ru/mestnoe-samoupravlenie/sovet-deputatov/obshchaya-informatsiya/korovaytseva-olga-mikhaylovna/" TargetMode="External"/><Relationship Id="rId34" Type="http://schemas.openxmlformats.org/officeDocument/2006/relationships/hyperlink" Target="http://www.krasnoarm.ru/mestnoe-samoupravlenie/sovet-deputatov/obshchaya-informatsiya/andreev-andrey-andreevich/" TargetMode="External"/><Relationship Id="rId42" Type="http://schemas.openxmlformats.org/officeDocument/2006/relationships/hyperlink" Target="http://www.krasnoarm.ru/mestnoe-samoupravlenie/sovet-deputatov/obshchaya-informatsiya/minin-mikhail-konstantinovich/" TargetMode="External"/><Relationship Id="rId47" Type="http://schemas.openxmlformats.org/officeDocument/2006/relationships/hyperlink" Target="http://www.krasnoarm.ru/mestnoe-samoupravlenie/sovet-deputatov/obshchaya-informatsiya/gusev-stanislav-viktorovich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krasnoarm.ru/mestnoe-samoupravlenie/sovet-deputatov/obshchaya-informatsiya/vasilev-aleksandr-nikolaevich/" TargetMode="External"/><Relationship Id="rId12" Type="http://schemas.openxmlformats.org/officeDocument/2006/relationships/hyperlink" Target="http://www.krasnoarm.ru/mestnoe-samoupravlenie/sovet-deputatov/obshchaya-informatsiya/sukharev-mikhail-mikhaylovich/" TargetMode="External"/><Relationship Id="rId17" Type="http://schemas.openxmlformats.org/officeDocument/2006/relationships/hyperlink" Target="http://www.krasnoarm.ru/mestnoe-samoupravlenie/sovet-deputatov/obshchaya-informatsiya/andreev-andrey-andreevich/" TargetMode="External"/><Relationship Id="rId25" Type="http://schemas.openxmlformats.org/officeDocument/2006/relationships/hyperlink" Target="http://www.krasnoarm.ru/mestnoe-samoupravlenie/sovet-deputatov/obshchaya-informatsiya/gubarevich-aleksandr-anatolevich/" TargetMode="External"/><Relationship Id="rId33" Type="http://schemas.openxmlformats.org/officeDocument/2006/relationships/hyperlink" Target="http://www.krasnoarm.ru/mestnoe-samoupravlenie/sovet-deputatov/obshchaya-informatsiya/pirozerskiy-aleksandr-sergeevich/" TargetMode="External"/><Relationship Id="rId38" Type="http://schemas.openxmlformats.org/officeDocument/2006/relationships/hyperlink" Target="http://www.krasnoarm.ru/mestnoe-samoupravlenie/sovet-deputatov/obshchaya-informatsiya/katkov-aleksandr-sergeevich/" TargetMode="External"/><Relationship Id="rId46" Type="http://schemas.openxmlformats.org/officeDocument/2006/relationships/hyperlink" Target="http://www.krasnoarm.ru/mestnoe-samoupravlenie/sovet-deputatov/obshchaya-informatsiya/fregatov-andrey-vikto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rasnoarm.ru/mestnoe-samoupravlenie/sovet-deputatov/obshchaya-informatsiya/minin-mikhail-konstantinovich/" TargetMode="External"/><Relationship Id="rId20" Type="http://schemas.openxmlformats.org/officeDocument/2006/relationships/hyperlink" Target="http://www.krasnoarm.ru/mestnoe-samoupravlenie/sovet-deputatov/obshchaya-informatsiya/minenkova-natalya-vyacheslavovna/" TargetMode="External"/><Relationship Id="rId29" Type="http://schemas.openxmlformats.org/officeDocument/2006/relationships/hyperlink" Target="http://www.krasnoarm.ru/mestnoe-samoupravlenie/sovet-deputatov/obshchaya-informatsiya/andreev-andrey-andreevich/" TargetMode="External"/><Relationship Id="rId41" Type="http://schemas.openxmlformats.org/officeDocument/2006/relationships/hyperlink" Target="http://www.krasnoarm.ru/mestnoe-samoupravlenie/sovet-deputatov/obshchaya-informatsiya/minenkova-natalya-vyacheslavovn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stnoe-samoupravlenie/sovet-deputatov/obshchaya-informatsiya/minin-mikhail-konstantinovich/" TargetMode="External"/><Relationship Id="rId11" Type="http://schemas.openxmlformats.org/officeDocument/2006/relationships/hyperlink" Target="http://www.krasnoarm.ru/mestnoe-samoupravlenie/sovet-deputatov/obshchaya-informatsiya/minenkova-natalya-vyacheslavovna/" TargetMode="External"/><Relationship Id="rId24" Type="http://schemas.openxmlformats.org/officeDocument/2006/relationships/hyperlink" Target="http://www.krasnoarm.ru/mestnoe-samoupravlenie/sovet-deputatov/obshchaya-informatsiya/korovaytseva-olga-mikhaylovna/" TargetMode="External"/><Relationship Id="rId32" Type="http://schemas.openxmlformats.org/officeDocument/2006/relationships/hyperlink" Target="http://www.krasnoarm.ru/mestnoe-samoupravlenie/sovet-deputatov/obshchaya-informatsiya/vasilev-aleksandr-nikolaevich/" TargetMode="External"/><Relationship Id="rId37" Type="http://schemas.openxmlformats.org/officeDocument/2006/relationships/hyperlink" Target="http://www.krasnoarm.ru/mestnoe-samoupravlenie/sovet-deputatov/obshchaya-informatsiya/vasilev-aleksandr-nikolaevich/" TargetMode="External"/><Relationship Id="rId40" Type="http://schemas.openxmlformats.org/officeDocument/2006/relationships/hyperlink" Target="http://mestnoe-samoupravlenie/sovet-deputatov/obshchaya-informatsiya/romanova-elena-dmitrievna/" TargetMode="External"/><Relationship Id="rId45" Type="http://schemas.openxmlformats.org/officeDocument/2006/relationships/hyperlink" Target="http://mestnoe-samoupravlenie/sovet-deputatov/obshchaya-informatsiya/pirozerskiy-aleksandr-sergeevich/" TargetMode="External"/><Relationship Id="rId5" Type="http://schemas.openxmlformats.org/officeDocument/2006/relationships/hyperlink" Target="http://www.krasnoarm.ru/mestnoe-samoupravlenie/sovet-deputatov/obshchaya-informatsiya/minenkova-natalya-vyacheslavovna/" TargetMode="External"/><Relationship Id="rId15" Type="http://schemas.openxmlformats.org/officeDocument/2006/relationships/hyperlink" Target="http://www.krasnoarm.ru/mestnoe-samoupravlenie/sovet-deputatov/obshchaya-informatsiya/gusev-stanislav-viktorovich/" TargetMode="External"/><Relationship Id="rId23" Type="http://schemas.openxmlformats.org/officeDocument/2006/relationships/hyperlink" Target="http://www.krasnoarm.ru/mestnoe-samoupravlenie/sovet-deputatov/obshchaya-informatsiya/minenkova-natalya-vyacheslavovna/" TargetMode="External"/><Relationship Id="rId28" Type="http://schemas.openxmlformats.org/officeDocument/2006/relationships/hyperlink" Target="http://www.krasnoarm.ru/mestnoe-samoupravlenie/sovet-deputatov/obshchaya-informatsiya/gusev-stanislav-viktorovich/" TargetMode="External"/><Relationship Id="rId36" Type="http://schemas.openxmlformats.org/officeDocument/2006/relationships/hyperlink" Target="http://www.krasnoarm.ru/mestnoe-samoupravlenie/sovet-deputatov/obshchaya-informatsiya/katkov-aleksandr-sergeevich/" TargetMode="External"/><Relationship Id="rId49" Type="http://schemas.openxmlformats.org/officeDocument/2006/relationships/hyperlink" Target="http://www.krasnoarm.ru/mestnoe-samoupravlenie/sovet-deputatov/obshchaya-informatsiya/pirozerskiy-aleksandr-sergeevich/" TargetMode="External"/><Relationship Id="rId10" Type="http://schemas.openxmlformats.org/officeDocument/2006/relationships/hyperlink" Target="http://mestnoe-samoupravlenie/sovet-deputatov/obshchaya-informatsiya/sukharev-mikhail-mikhaylovich/" TargetMode="External"/><Relationship Id="rId19" Type="http://schemas.openxmlformats.org/officeDocument/2006/relationships/hyperlink" Target="http://mestnoe-samoupravlenie/sovet-deputatov/obshchaya-informatsiya/korovaytseva-olga-mikhaylovna/" TargetMode="External"/><Relationship Id="rId31" Type="http://schemas.openxmlformats.org/officeDocument/2006/relationships/hyperlink" Target="http://mestnoe-samoupravlenie/sovet-deputatov/obshchaya-informatsiya/katkov-aleksandr-sergeevich/" TargetMode="External"/><Relationship Id="rId44" Type="http://schemas.openxmlformats.org/officeDocument/2006/relationships/hyperlink" Target="http://www.krasnoarm.ru/mestnoe-samoupravlenie/sovet-deputatov/obshchaya-informatsiya/romanova-elena-dmitrievna/" TargetMode="External"/><Relationship Id="rId4" Type="http://schemas.openxmlformats.org/officeDocument/2006/relationships/hyperlink" Target="http://www.krasnoarm.ru/mestnoe-samoupravlenie/sovet-deputatov/obshchaya-informatsiya/sukharev-mikhail-mikhaylovich/" TargetMode="External"/><Relationship Id="rId9" Type="http://schemas.openxmlformats.org/officeDocument/2006/relationships/hyperlink" Target="http://www.krasnoarm.ru/mestnoe-samoupravlenie/sovet-deputatov/obshchaya-informatsiya/minin-mikhail-konstantinovich/" TargetMode="External"/><Relationship Id="rId14" Type="http://schemas.openxmlformats.org/officeDocument/2006/relationships/hyperlink" Target="http://www.krasnoarm.ru/mestnoe-samoupravlenie/sovet-deputatov/obshchaya-informatsiya/minenkova-natalya-vyacheslavovna/" TargetMode="External"/><Relationship Id="rId22" Type="http://schemas.openxmlformats.org/officeDocument/2006/relationships/hyperlink" Target="http://mestnoe-samoupravlenie/sovet-deputatov/obshchaya-informatsiya/gubarevich-aleksandr-anatolevich/" TargetMode="External"/><Relationship Id="rId27" Type="http://schemas.openxmlformats.org/officeDocument/2006/relationships/hyperlink" Target="http://www.krasnoarm.ru/mestnoe-samoupravlenie/sovet-deputatov/obshchaya-informatsiya/pirozerskiy-aleksandr-sergeevich/" TargetMode="External"/><Relationship Id="rId30" Type="http://schemas.openxmlformats.org/officeDocument/2006/relationships/hyperlink" Target="http://www.krasnoarm.ru/mestnoe-samoupravlenie/sovet-deputatov/obshchaya-informatsiya/vasilev-aleksandr-nikolaevich/" TargetMode="External"/><Relationship Id="rId35" Type="http://schemas.openxmlformats.org/officeDocument/2006/relationships/hyperlink" Target="http://www.krasnoarm.ru/mestnoe-samoupravlenie/sovet-deputatov/obshchaya-informatsiya/miteneva-irina-vladimirovna/" TargetMode="External"/><Relationship Id="rId43" Type="http://schemas.openxmlformats.org/officeDocument/2006/relationships/hyperlink" Target="http://www.krasnoarm.ru/mestnoe-samoupravlenie/sovet-deputatov/obshchaya-informatsiya/komarova-tatyana-vladimirovna/" TargetMode="External"/><Relationship Id="rId48" Type="http://schemas.openxmlformats.org/officeDocument/2006/relationships/hyperlink" Target="http://www.krasnoarm.ru/mestnoe-samoupravlenie/sovet-deputatov/obshchaya-informatsiya/komarova-tatyana-vladimirovna/" TargetMode="External"/><Relationship Id="rId8" Type="http://schemas.openxmlformats.org/officeDocument/2006/relationships/hyperlink" Target="http://www.krasnoarm.ru/mestnoe-samoupravlenie/sovet-deputatov/obshchaya-informatsiya/romanova-elena-dmitrievna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2021-07-23T07:26:00Z</dcterms:modified>
</cp:coreProperties>
</file>