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F0" w:rsidRPr="005D53F0" w:rsidRDefault="005D53F0" w:rsidP="005D53F0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D53F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D53F0" w:rsidRPr="005D53F0" w:rsidRDefault="005D53F0" w:rsidP="005D53F0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D53F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2020 года по 31 декабря 2020 года</w:t>
      </w:r>
    </w:p>
    <w:p w:rsidR="005D53F0" w:rsidRPr="005D53F0" w:rsidRDefault="005D53F0" w:rsidP="005D53F0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D53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45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751"/>
        <w:gridCol w:w="1112"/>
        <w:gridCol w:w="1287"/>
        <w:gridCol w:w="1393"/>
        <w:gridCol w:w="900"/>
        <w:gridCol w:w="1319"/>
        <w:gridCol w:w="1287"/>
        <w:gridCol w:w="900"/>
        <w:gridCol w:w="1319"/>
        <w:gridCol w:w="1321"/>
        <w:gridCol w:w="1624"/>
        <w:gridCol w:w="1264"/>
      </w:tblGrid>
      <w:tr w:rsidR="005D53F0" w:rsidRPr="005D53F0" w:rsidTr="005D53F0">
        <w:trPr>
          <w:trHeight w:val="727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40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81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Хизирьянов Вячеслав Владимирович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управы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4 856 447,13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 за последние 3 года, не совершал</w:t>
            </w:r>
          </w:p>
        </w:tc>
      </w:tr>
      <w:tr w:rsidR="005D53F0" w:rsidRPr="005D53F0" w:rsidTr="005D53F0"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 – 1/2 доли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1 117 842,00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 за последние 3 года, не совершал</w:t>
            </w:r>
          </w:p>
        </w:tc>
      </w:tr>
      <w:tr w:rsidR="005D53F0" w:rsidRPr="005D53F0" w:rsidTr="005D53F0"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44,5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сделок, превышающих совокупный доход 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семьи за последние 3 года, не совершал</w:t>
            </w:r>
          </w:p>
        </w:tc>
      </w:tr>
      <w:tr w:rsidR="005D53F0" w:rsidRPr="005D53F0" w:rsidTr="005D53F0">
        <w:trPr>
          <w:trHeight w:val="702"/>
        </w:trPr>
        <w:tc>
          <w:tcPr>
            <w:tcW w:w="418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Горбачева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Оксана Евгеньевна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первый заместитель главы управы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lexus rx 350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2 506 092,83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5D53F0" w:rsidRPr="005D53F0" w:rsidTr="005D53F0">
        <w:trPr>
          <w:trHeight w:val="626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1192,0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7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7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Сичинава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Дмитрий Лериевич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управы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-1/2 доли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lexus – gs 300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2 959 734,47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c>
          <w:tcPr>
            <w:tcW w:w="418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1000,0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ь lexus – gs 300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683 467,04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5D53F0" w:rsidRPr="005D53F0" w:rsidTr="005D53F0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-1/2 доли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105"/>
        </w:trPr>
        <w:tc>
          <w:tcPr>
            <w:tcW w:w="418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Озеров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Геннадий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управы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ваз 2110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юмз-6л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2 353 597,98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 совершал</w:t>
            </w:r>
          </w:p>
        </w:tc>
      </w:tr>
      <w:tr w:rsidR="005D53F0" w:rsidRPr="005D53F0" w:rsidTr="005D53F0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66"/>
        </w:trPr>
        <w:tc>
          <w:tcPr>
            <w:tcW w:w="418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5D53F0" w:rsidRPr="005D53F0" w:rsidTr="005D53F0">
        <w:trPr>
          <w:trHeight w:val="363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63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63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1449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Гуркина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Ольга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Юрьевна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123 823,33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5D53F0" w:rsidRPr="005D53F0" w:rsidTr="005D53F0">
        <w:trPr>
          <w:trHeight w:val="1449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124 800,33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656"/>
        </w:trPr>
        <w:tc>
          <w:tcPr>
            <w:tcW w:w="418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850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564"/>
        </w:trPr>
        <w:tc>
          <w:tcPr>
            <w:tcW w:w="418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Елена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1 628 461,55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сделок, превышающих 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5D53F0" w:rsidRPr="005D53F0" w:rsidTr="005D53F0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415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хозяйственный блок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278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553"/>
        </w:trPr>
        <w:tc>
          <w:tcPr>
            <w:tcW w:w="418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550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хозяйственный блок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418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Калинкина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Анатольевна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отдела-главный бухгалтер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-1/2 доли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volswagen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golf plus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2 193 340,02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3F0" w:rsidRPr="005D53F0" w:rsidTr="005D53F0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70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volswagen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туарег 3,2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рено лагуна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233 211,21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покупка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квартиры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50,9 кв.м.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 средств: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продажа квартиры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3F0" w:rsidRPr="005D53F0" w:rsidTr="005D53F0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c>
          <w:tcPr>
            <w:tcW w:w="418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Анисимова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Эльвира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Юрьевна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опель астра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1 314 129,62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совершала</w:t>
            </w:r>
          </w:p>
        </w:tc>
      </w:tr>
      <w:tr w:rsidR="005D53F0" w:rsidRPr="005D53F0" w:rsidTr="005D53F0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1449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-1/4 доли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76,2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19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 солярис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993 340,35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838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Маан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Темур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Тенгизович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1 536 277,49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1449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1 293 159,78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5D53F0" w:rsidRPr="005D53F0" w:rsidTr="005D53F0">
        <w:trPr>
          <w:trHeight w:val="1449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Мишукова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Олеся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Сергеевна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 sorento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2 695 990,79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5D53F0" w:rsidRPr="005D53F0" w:rsidTr="005D53F0">
        <w:trPr>
          <w:trHeight w:val="728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Смирнова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Виктория Владимировна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4 593 780,00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сделка: покупка квартиры (доход полученный в порядке дарения)</w:t>
            </w:r>
          </w:p>
        </w:tc>
      </w:tr>
      <w:tr w:rsidR="005D53F0" w:rsidRPr="005D53F0" w:rsidTr="005D53F0">
        <w:trPr>
          <w:trHeight w:val="312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chevrolet cruze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1 252 343,13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312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312"/>
        </w:trPr>
        <w:tc>
          <w:tcPr>
            <w:tcW w:w="418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Смирнова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Юлия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Геннадьевна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rav 4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1 552 782,97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5D53F0" w:rsidRPr="005D53F0" w:rsidTr="005D53F0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– 9/10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машиноме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сто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15,5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3F0" w:rsidRPr="005D53F0" w:rsidTr="005D53F0">
        <w:trPr>
          <w:trHeight w:val="312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312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Сорокин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Сергей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икс-трейл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1 163 749,38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312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728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Ткачук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Андрей</w:t>
            </w:r>
          </w:p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1 533 622,16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5D53F0" w:rsidRPr="005D53F0" w:rsidTr="005D53F0">
        <w:trPr>
          <w:trHeight w:val="274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– ½ доли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844 192,84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сделок, превышающих 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5D53F0" w:rsidRPr="005D53F0" w:rsidTr="005D53F0">
        <w:trPr>
          <w:trHeight w:val="727"/>
        </w:trPr>
        <w:tc>
          <w:tcPr>
            <w:tcW w:w="4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сделок, превышающих </w:t>
            </w: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совокупный доход семьи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последние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года,</w:t>
            </w:r>
          </w:p>
          <w:p w:rsidR="005D53F0" w:rsidRPr="005D53F0" w:rsidRDefault="005D53F0" w:rsidP="005D53F0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</w:tbl>
    <w:p w:rsidR="005D53F0" w:rsidRPr="005D53F0" w:rsidRDefault="005D53F0" w:rsidP="005D53F0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D53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53F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DFAD"/>
  <w15:docId w15:val="{62849A2B-BA7A-4623-9F05-CDD74FE9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D53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2021-07-21T06:13:00Z</dcterms:modified>
</cp:coreProperties>
</file>