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autoSpaceDE w:val="false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>
      <w:pPr>
        <w:pStyle w:val="Normal"/>
        <w:autoSpaceDE w:val="false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</w:t>
      </w:r>
    </w:p>
    <w:p>
      <w:pPr>
        <w:pStyle w:val="Normal"/>
        <w:autoSpaceDE w:val="false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имущественного характера за отчётный период</w:t>
      </w:r>
    </w:p>
    <w:p>
      <w:pPr>
        <w:pStyle w:val="Normal"/>
        <w:autoSpaceDE w:val="false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1 января 20</w:t>
      </w: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г. по 31 декабря 20</w:t>
      </w: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г.</w:t>
      </w:r>
    </w:p>
    <w:p>
      <w:pPr>
        <w:pStyle w:val="Normal"/>
        <w:autoSpaceDE w:val="false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14596" w:type="dxa"/>
        <w:jc w:val="left"/>
        <w:tblInd w:w="80" w:type="dxa"/>
        <w:tblBorders>
          <w:top w:val="double" w:sz="12" w:space="0" w:color="000000"/>
          <w:left w:val="double" w:sz="12" w:space="0" w:color="000000"/>
          <w:bottom w:val="single" w:sz="6" w:space="0" w:color="000000"/>
          <w:insideH w:val="single" w:sz="6" w:space="0" w:color="000000"/>
        </w:tblBorders>
        <w:tblCellMar>
          <w:top w:w="75" w:type="dxa"/>
          <w:left w:w="30" w:type="dxa"/>
          <w:bottom w:w="75" w:type="dxa"/>
          <w:right w:w="75" w:type="dxa"/>
        </w:tblCellMar>
      </w:tblPr>
      <w:tblGrid>
        <w:gridCol w:w="1191"/>
        <w:gridCol w:w="1518"/>
        <w:gridCol w:w="1275"/>
        <w:gridCol w:w="1425"/>
        <w:gridCol w:w="141"/>
        <w:gridCol w:w="806"/>
        <w:gridCol w:w="178"/>
        <w:gridCol w:w="722"/>
        <w:gridCol w:w="1257"/>
        <w:gridCol w:w="862"/>
        <w:gridCol w:w="150"/>
        <w:gridCol w:w="703"/>
        <w:gridCol w:w="1275"/>
        <w:gridCol w:w="1275"/>
        <w:gridCol w:w="1818"/>
      </w:tblGrid>
      <w:tr>
        <w:trPr/>
        <w:tc>
          <w:tcPr>
            <w:tcW w:w="1191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инициалы лица,</w:t>
            </w:r>
          </w:p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18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47" w:type="dxa"/>
            <w:gridSpan w:val="6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</w:t>
            </w:r>
          </w:p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2" w:type="dxa"/>
            <w:gridSpan w:val="4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 отчётный период</w:t>
            </w:r>
          </w:p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818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</w:p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источниках получения средств,   </w:t>
            </w:r>
          </w:p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счёт которых совершена сделка (вид приобретённого имущества, источники)</w:t>
            </w:r>
          </w:p>
        </w:tc>
      </w:tr>
      <w:tr>
        <w:trPr/>
        <w:tc>
          <w:tcPr>
            <w:tcW w:w="1191" w:type="dxa"/>
            <w:vMerge w:val="continue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8" w:type="dxa"/>
            <w:vMerge w:val="continue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 объекта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 w:val="continue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5" w:type="dxa"/>
            <w:vMerge w:val="continue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8" w:type="dxa"/>
            <w:vMerge w:val="continue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65" w:hRule="atLeast"/>
        </w:trPr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Вахатова А.С.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правовому обеспечению управления правового и кадрового обеспечения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 жилой дом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 xml:space="preserve">долевая 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8/10 доли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 xml:space="preserve">долевая 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8/10 доли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1 031 797,40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 доли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 доли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 доли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 доли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Грачкова О.Ю.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предупреждению и ликвидации болезней животных и их лечению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before="0" w:after="20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b w:val="false"/>
                <w:bCs w:val="false"/>
                <w:sz w:val="18"/>
                <w:szCs w:val="18"/>
              </w:rPr>
              <w:t>Hyundai Creta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838 527,74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Губина А.В.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по развитию растениеводства и малых форм хозяйствования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napToGrid w:val="false"/>
              <w:spacing w:lineRule="auto" w:line="240" w:before="0" w:after="0"/>
              <w:ind w:left="51" w:right="0" w:hanging="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Style22"/>
              <w:spacing w:lineRule="auto" w:line="240" w:before="0" w:after="0"/>
              <w:ind w:left="51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квартира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left="-33" w:right="-40" w:hanging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7/10 доли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1 144 744,63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ind w:left="51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>
            <w:pPr>
              <w:pStyle w:val="Normal"/>
              <w:ind w:left="51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51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нежилое помещение (гараж)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1/10 доли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333333"/>
                <w:spacing w:val="0"/>
                <w:sz w:val="18"/>
                <w:szCs w:val="18"/>
              </w:rPr>
              <w:t>Ford Mondeo</w:t>
            </w:r>
            <w:r>
              <w:rPr>
                <w:b w:val="false"/>
                <w:bCs w:val="false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1 444 773,96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ind w:left="51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1/10 доли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ind w:left="51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1/10 доли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Дида Ю.В.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– начальник отдела пищевой, перерабатывающей промышленности и регулирования агропродовольственного рынка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гараж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</w:t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-33" w:right="-4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72,1</w:t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1 040 542,15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Екимов А.Ю.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рыбоводства и рыболовства управления по развитию сельскохозяйственного производства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1/12 доли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before="0" w:after="20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Chevrolet</w:t>
            </w:r>
          </w:p>
          <w:p>
            <w:pPr>
              <w:pStyle w:val="Normal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Cruze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897 726,91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ind w:left="-33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before="0" w:after="20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459 710,47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before="0" w:after="20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before="0" w:after="20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Ершова Н.А.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ветеринарии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жилой дом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квартира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1274,7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124,6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90 120,85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Жилой дом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Квартира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1274,7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3 310 866,67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Зубков Д.Л.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управления по развитию сельскохозяйственного производства – начальник отдела животноводства и птицеводства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1) квартира</w:t>
            </w:r>
          </w:p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) квартира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66,4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  <w:sz w:val="18"/>
                <w:szCs w:val="18"/>
              </w:rPr>
              <w:t xml:space="preserve">Автомобиль </w:t>
            </w:r>
            <w:r>
              <w:rPr>
                <w:color w:val="000000"/>
                <w:sz w:val="18"/>
                <w:szCs w:val="18"/>
                <w:lang w:val="en-US"/>
              </w:rPr>
              <w:t>KIA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RIO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Прицеп легкового автомобиля КМЗ 8136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956 681,42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ind w:left="-33" w:right="-4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>
              <w:rPr>
                <w:color w:val="000000"/>
                <w:sz w:val="18"/>
                <w:szCs w:val="18"/>
              </w:rPr>
              <w:t xml:space="preserve">ет 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before="0" w:after="20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autoSpaceDE w:val="false"/>
              <w:ind w:left="-57" w:right="-57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Коробицын С.И.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– начальник отдела по кадровому обеспечению и государственной службе управления правового и кадрового обеспечения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квартира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ind w:left="-33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>
            <w:pPr>
              <w:pStyle w:val="Normal"/>
              <w:ind w:left="-33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>
            <w:pPr>
              <w:pStyle w:val="Normal"/>
              <w:ind w:left="-33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before="0" w:after="20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213100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 xml:space="preserve">Мотоцикл Кавасаки </w:t>
            </w:r>
            <w:r>
              <w:rPr>
                <w:sz w:val="18"/>
                <w:szCs w:val="18"/>
                <w:lang w:val="en-US"/>
              </w:rPr>
              <w:t>VN</w:t>
            </w:r>
            <w:r>
              <w:rPr>
                <w:sz w:val="18"/>
                <w:szCs w:val="18"/>
              </w:rPr>
              <w:t xml:space="preserve">1500 </w:t>
            </w:r>
            <w:r>
              <w:rPr>
                <w:sz w:val="18"/>
                <w:szCs w:val="18"/>
                <w:lang w:val="en-US"/>
              </w:rPr>
              <w:t>Vulcan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984 571,55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>
          <w:trHeight w:val="1202" w:hRule="atLeast"/>
        </w:trPr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 С.В.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регистрации аттракционов управления Гостехнадзора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ind w:left="-33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93,1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1929,0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ГАЗ 24М, </w:t>
            </w:r>
          </w:p>
          <w:p>
            <w:pPr>
              <w:pStyle w:val="1"/>
              <w:spacing w:before="0" w:after="0"/>
              <w:contextualSpacing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B3E4D"/>
                <w:spacing w:val="0"/>
                <w:sz w:val="18"/>
                <w:szCs w:val="18"/>
                <w:u w:val="none"/>
                <w:effect w:val="none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2B3E4D"/>
                <w:spacing w:val="0"/>
                <w:sz w:val="18"/>
                <w:szCs w:val="18"/>
                <w:u w:val="none"/>
                <w:effect w:val="none"/>
              </w:rPr>
              <w:t>Renault Logan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720 936,66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нет</w:t>
            </w:r>
          </w:p>
        </w:tc>
      </w:tr>
      <w:tr>
        <w:trPr>
          <w:trHeight w:val="1968" w:hRule="atLeast"/>
        </w:trPr>
        <w:tc>
          <w:tcPr>
            <w:tcW w:w="1191" w:type="dxa"/>
            <w:tcBorders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18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6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ind w:left="-33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1243,0</w:t>
            </w:r>
          </w:p>
        </w:tc>
        <w:tc>
          <w:tcPr>
            <w:tcW w:w="722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012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93,1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547 419,5</w:t>
            </w: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нет</w:t>
            </w:r>
          </w:p>
        </w:tc>
      </w:tr>
      <w:tr>
        <w:trPr>
          <w:trHeight w:val="1968" w:hRule="atLeast"/>
        </w:trPr>
        <w:tc>
          <w:tcPr>
            <w:tcW w:w="1191" w:type="dxa"/>
            <w:tcBorders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8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6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33" w:right="-108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4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нет</w:t>
            </w:r>
          </w:p>
        </w:tc>
        <w:tc>
          <w:tcPr>
            <w:tcW w:w="722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012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93,1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нет</w:t>
            </w:r>
          </w:p>
        </w:tc>
      </w:tr>
      <w:tr>
        <w:trPr>
          <w:trHeight w:val="1968" w:hRule="atLeast"/>
        </w:trPr>
        <w:tc>
          <w:tcPr>
            <w:tcW w:w="1191" w:type="dxa"/>
            <w:tcBorders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8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6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-33" w:right="-108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4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722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012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93,1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нет</w:t>
            </w:r>
          </w:p>
        </w:tc>
      </w:tr>
      <w:tr>
        <w:trPr>
          <w:trHeight w:val="1968" w:hRule="atLeast"/>
        </w:trPr>
        <w:tc>
          <w:tcPr>
            <w:tcW w:w="1191" w:type="dxa"/>
            <w:tcBorders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Литвинов Е.А.</w:t>
            </w:r>
          </w:p>
        </w:tc>
        <w:tc>
          <w:tcPr>
            <w:tcW w:w="1518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по развитию сельскохозяйственного производства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566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ind w:left="-33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ind w:left="-33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-33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984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420005,0</w:t>
            </w:r>
          </w:p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200000,0</w:t>
            </w:r>
          </w:p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63340000,0</w:t>
            </w:r>
          </w:p>
        </w:tc>
        <w:tc>
          <w:tcPr>
            <w:tcW w:w="722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12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723,2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112227,2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Skoda Octavia 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1 192 935,87</w:t>
            </w: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93,9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Лада Ларгус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319 829,19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Ложенкова М.А.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лицензирования и контроля за оборотом алкогольной продукции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1942,0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Ford Kuga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1 193 582,78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Муркин А.Н.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информационного обеспечения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CEED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941 172,32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210 699,32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8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6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4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2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Напрейчикова А.В.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финансированию целевых программ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15/16 доли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0" w:right="-113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1 113 805,34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autoSpaceDE w:val="false"/>
              <w:spacing w:before="0" w:after="0"/>
              <w:ind w:left="-57" w:right="-57" w:hanging="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1/32 доли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0" w:right="-113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autoSpaceDE w:val="false"/>
              <w:spacing w:before="0" w:after="0"/>
              <w:ind w:left="-57" w:right="-57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1/32 доли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ind w:left="0" w:right="-113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autoSpaceDE w:val="false"/>
              <w:spacing w:before="0" w:after="0"/>
              <w:ind w:left="-57" w:right="-57" w:hanging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Некрасов И.А.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закупок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4 335 080,53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Единовременная субсидия на приобретение  жилого помещения; доход, полученный в порядке дарения; </w:t>
            </w:r>
            <w:r>
              <w:rPr>
                <w:sz w:val="18"/>
                <w:szCs w:val="18"/>
              </w:rPr>
              <w:t xml:space="preserve">собственные </w:t>
            </w:r>
            <w:r>
              <w:rPr>
                <w:sz w:val="18"/>
                <w:szCs w:val="18"/>
              </w:rPr>
              <w:t xml:space="preserve">накопленные средства 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149 059,14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Пасюта Е.А.</w:t>
            </w:r>
          </w:p>
        </w:tc>
        <w:tc>
          <w:tcPr>
            <w:tcW w:w="1518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Начальник отдела обеспечения ветеринарной санитарной безопасности подконтрольной продукции и животных управления ветеринарии 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1)Земельный участок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Жилой дом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3)Квартира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4)Квартира</w:t>
            </w:r>
          </w:p>
        </w:tc>
        <w:tc>
          <w:tcPr>
            <w:tcW w:w="1566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>
              <w:rPr>
                <w:color w:val="000000"/>
                <w:sz w:val="18"/>
                <w:szCs w:val="18"/>
              </w:rPr>
              <w:t>ндивидуальная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1/3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984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55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6,0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62,7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67,5</w:t>
            </w:r>
          </w:p>
        </w:tc>
        <w:tc>
          <w:tcPr>
            <w:tcW w:w="722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828 295,37</w:t>
            </w: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18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1)Квартира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2)Квартира</w:t>
            </w:r>
          </w:p>
        </w:tc>
        <w:tc>
          <w:tcPr>
            <w:tcW w:w="1566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1/3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62,7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31,6</w:t>
            </w:r>
          </w:p>
        </w:tc>
        <w:tc>
          <w:tcPr>
            <w:tcW w:w="722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231 362,03</w:t>
            </w: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8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6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4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2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62,7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Пометун Ю.П.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управления Гостехнадзора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ind w:left="-33" w:right="-4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ind w:left="-33" w:right="-4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before="0" w:after="20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1 196 743,38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1)земельный участок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2)земельный участок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3)земельный участок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ind w:left="-33" w:right="-4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ind w:left="-33" w:right="-4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ind w:left="-33" w:right="-4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ind w:left="-33" w:right="-4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</w:p>
          <w:p>
            <w:pPr>
              <w:pStyle w:val="Normal"/>
              <w:ind w:left="-33" w:right="-4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долевая </w:t>
            </w:r>
            <w:r>
              <w:rPr>
                <w:color w:val="000000"/>
                <w:sz w:val="18"/>
                <w:szCs w:val="18"/>
              </w:rPr>
              <w:t xml:space="preserve">(1/287) </w:t>
            </w:r>
          </w:p>
          <w:p>
            <w:pPr>
              <w:pStyle w:val="Normal"/>
              <w:ind w:left="-33" w:right="-4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ind w:left="-33" w:right="-4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ind w:left="-33" w:right="-4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ind w:left="-33" w:right="-40" w:hang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  <w:r>
              <w:rPr>
                <w:color w:val="000000"/>
                <w:sz w:val="18"/>
                <w:szCs w:val="18"/>
              </w:rPr>
              <w:t>4</w:t>
            </w:r>
          </w:p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14502397</w:t>
            </w:r>
            <w:r>
              <w:rPr>
                <w:color w:val="000000"/>
                <w:sz w:val="18"/>
                <w:szCs w:val="18"/>
              </w:rPr>
              <w:t>,0</w:t>
            </w:r>
          </w:p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140800,0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before="0" w:after="20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638 535,01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Радюк Е.Г.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лицензирования управления лицензирования и контроля за оборотом алкогольной продукции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321 688,58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Решетникова О.А.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ачальник управления– заместитель главного бухгалтера управления бухгалтерского учета и отчетности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1 247 290,49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квартира</w:t>
            </w:r>
          </w:p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Семенова Н.Н.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 отдела по развитию малых форм хозяйствования </w:t>
            </w:r>
            <w:r>
              <w:rPr>
                <w:sz w:val="18"/>
                <w:szCs w:val="18"/>
              </w:rPr>
              <w:t>управления по развитию растениеводства и малых форм хозяйствования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ind w:left="-33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квартира</w:t>
            </w:r>
          </w:p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980 505,61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Скибина Ю.Н.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делопроизводства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Квартира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нет</w:t>
            </w:r>
          </w:p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917 234,31 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Квартира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Кладовая для б</w:t>
            </w:r>
            <w:r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гажа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</w:t>
            </w:r>
            <w:r>
              <w:rPr>
                <w:color w:val="000000"/>
                <w:sz w:val="18"/>
                <w:szCs w:val="18"/>
              </w:rPr>
              <w:t>3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нет</w:t>
            </w:r>
          </w:p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Volkswagen </w:t>
            </w:r>
            <w:r>
              <w:rPr>
                <w:color w:val="000000"/>
                <w:sz w:val="18"/>
                <w:szCs w:val="18"/>
                <w:lang w:val="en-US"/>
              </w:rPr>
              <w:t>Touareg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</w:t>
            </w:r>
            <w:r>
              <w:rPr>
                <w:color w:val="000000"/>
                <w:sz w:val="18"/>
                <w:szCs w:val="18"/>
              </w:rPr>
              <w:t>461811,43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Style22"/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</w:t>
            </w: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</w:t>
            </w: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Стенюшкина Р.И.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внутреннего финансового контроля и внутреннего финансового аудита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½ доля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261,9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Автомобил</w:t>
            </w:r>
            <w:r>
              <w:rPr>
                <w:b w:val="false"/>
                <w:bCs w:val="false"/>
                <w:sz w:val="18"/>
                <w:szCs w:val="18"/>
              </w:rPr>
              <w:t>и</w:t>
            </w:r>
            <w:r>
              <w:rPr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444444"/>
                <w:spacing w:val="0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left" w:pos="793" w:leader="none"/>
              </w:tabs>
              <w:jc w:val="center"/>
              <w:rPr>
                <w:b w:val="false"/>
                <w:b w:val="false"/>
                <w:bCs w:val="false"/>
                <w:color w:val="000000"/>
                <w:sz w:val="18"/>
                <w:szCs w:val="18"/>
                <w:lang w:val="ru-RU"/>
              </w:rPr>
            </w:pPr>
            <w:r>
              <w:rPr>
                <w:b w:val="false"/>
                <w:bCs w:val="false"/>
                <w:color w:val="000000"/>
                <w:sz w:val="18"/>
                <w:szCs w:val="18"/>
                <w:lang w:val="ru-RU"/>
              </w:rPr>
              <w:t>908 491,92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Твердохлебова Н.В.</w:t>
            </w:r>
          </w:p>
        </w:tc>
        <w:tc>
          <w:tcPr>
            <w:tcW w:w="1518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внешних связей и защиты информации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722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left" w:pos="793" w:leader="none"/>
              </w:tabs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1 192 551,99</w:t>
            </w: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Толмачев С.И.</w:t>
            </w:r>
          </w:p>
        </w:tc>
        <w:tc>
          <w:tcPr>
            <w:tcW w:w="1518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по технической политике управления по развитию сельскохозяйственного производства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Жилой дом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3)Квартира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4)Квартира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5)Гараж</w:t>
            </w:r>
          </w:p>
        </w:tc>
        <w:tc>
          <w:tcPr>
            <w:tcW w:w="1566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 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1946/14 700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147,0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243,3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32,8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64,9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16,4</w:t>
            </w:r>
          </w:p>
        </w:tc>
        <w:tc>
          <w:tcPr>
            <w:tcW w:w="722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КИА </w:t>
            </w:r>
            <w:r>
              <w:rPr>
                <w:color w:val="000000"/>
                <w:sz w:val="18"/>
                <w:szCs w:val="18"/>
                <w:lang w:val="en-US"/>
              </w:rPr>
              <w:t>ceed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1 134 057,57</w:t>
            </w: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18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Квартира</w:t>
            </w:r>
          </w:p>
        </w:tc>
        <w:tc>
          <w:tcPr>
            <w:tcW w:w="1566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107,2</w:t>
            </w:r>
          </w:p>
        </w:tc>
        <w:tc>
          <w:tcPr>
            <w:tcW w:w="722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Ауди </w:t>
            </w:r>
            <w:r>
              <w:rPr>
                <w:color w:val="000000"/>
                <w:sz w:val="18"/>
                <w:szCs w:val="18"/>
                <w:lang w:val="en-US"/>
              </w:rPr>
              <w:t>A4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801 140,80</w:t>
            </w: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Трухменёва О.В.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декларирования и контроля управления лицензирования и контроля за оборотом алкогольной продукции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  <w:lang w:val="en-US"/>
              </w:rPr>
              <w:t>110 062,47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Тузов С.В.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  управления ветеринарии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¼ доля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80, 5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2)Жилой дом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586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Nissan Terrano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1 </w:t>
            </w:r>
            <w:r>
              <w:rPr>
                <w:color w:val="000000"/>
                <w:sz w:val="18"/>
                <w:szCs w:val="18"/>
                <w:lang w:val="ru-RU"/>
              </w:rPr>
              <w:t>105 114,53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1750,0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2)Жилой дом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586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841 628,20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2)Жилой дом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586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Фомина С.П.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экономическому анализу и прогнозированию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</w:t>
            </w:r>
            <w:r>
              <w:rPr>
                <w:sz w:val="18"/>
                <w:szCs w:val="18"/>
              </w:rPr>
              <w:t>вартира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жилой дом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ind w:left="-33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ндивидуальная</w:t>
            </w:r>
          </w:p>
          <w:p>
            <w:pPr>
              <w:pStyle w:val="Normal"/>
              <w:ind w:left="-33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ind w:left="-33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ind w:left="-33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-33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ет</w:t>
            </w:r>
          </w:p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ет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Хундай Солярис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960 707,39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Фофанов В.В.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аграрной политике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ind w:left="-33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ind w:left="-33" w:right="-4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Квартира</w:t>
            </w:r>
          </w:p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указание площади не предусмотрено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Kangoo</w:t>
            </w:r>
          </w:p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 xml:space="preserve">Лодка надувная </w:t>
            </w:r>
            <w:r>
              <w:rPr>
                <w:sz w:val="18"/>
                <w:szCs w:val="18"/>
                <w:lang w:val="en-US"/>
              </w:rPr>
              <w:t>Sevylor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FH</w:t>
            </w:r>
            <w:r>
              <w:rPr>
                <w:sz w:val="18"/>
                <w:szCs w:val="18"/>
              </w:rPr>
              <w:t xml:space="preserve"> 280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1 009 940, 54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ind w:left="-33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ind w:left="-33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ind w:left="-33" w:right="-108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1) квартира</w:t>
            </w:r>
          </w:p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  <w:p>
            <w:pPr>
              <w:pStyle w:val="Style22"/>
              <w:spacing w:lineRule="auto" w:line="240" w:before="0" w:after="0"/>
              <w:ind w:left="0" w:right="-113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456 438,62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Цепилова С.Н.</w:t>
            </w:r>
          </w:p>
        </w:tc>
        <w:tc>
          <w:tcPr>
            <w:tcW w:w="1518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управления– заместитель главного бухгалтера управления бухгалтерского учета и отчетности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722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Style22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12" w:type="dxa"/>
            <w:gridSpan w:val="2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3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</w:pPr>
            <w:r>
              <w:rPr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 w:val="false"/>
                <w:i w:val="false"/>
                <w:caps w:val="false"/>
                <w:smallCaps w:val="false"/>
                <w:spacing w:val="0"/>
                <w:sz w:val="18"/>
                <w:szCs w:val="18"/>
              </w:rPr>
              <w:t>Toyota Corolla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925 419,04</w:t>
            </w: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Шкилев А.Н.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Гостехнадзора – начальник отдела по регистрации и экзаменационной работе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98/200 доли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104000,</w:t>
            </w:r>
            <w:r>
              <w:rPr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27000,</w:t>
            </w:r>
            <w:r>
              <w:rPr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участок;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гараж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баня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нежилой дом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</w:t>
            </w:r>
            <w:r>
              <w:rPr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</w:t>
            </w:r>
            <w:r>
              <w:rPr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>
              <w:rPr>
                <w:sz w:val="18"/>
                <w:szCs w:val="18"/>
              </w:rPr>
              <w:t xml:space="preserve"> О</w:t>
            </w:r>
            <w:r>
              <w:rPr>
                <w:sz w:val="18"/>
                <w:szCs w:val="18"/>
                <w:lang w:val="en-US"/>
              </w:rPr>
              <w:t>ktavia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922 825,29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гараж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баня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дом нежилой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квартира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00 доли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</w:t>
            </w:r>
            <w:r>
              <w:rPr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</w:t>
            </w:r>
            <w:r>
              <w:rPr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</w:t>
            </w:r>
            <w:r>
              <w:rPr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236 292,01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1/100 доли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баня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нежилой дом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Гараж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</w:t>
            </w:r>
            <w:r>
              <w:rPr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</w:t>
            </w:r>
            <w:r>
              <w:rPr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</w:t>
            </w:r>
            <w:r>
              <w:rPr>
                <w:sz w:val="18"/>
                <w:szCs w:val="18"/>
              </w:rPr>
              <w:t>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Школяр С.П.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надзору и административной практике управления Гостехнадзора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18"/>
                <w:szCs w:val="18"/>
                <w:lang w:val="en-US"/>
              </w:rPr>
              <w:t>1)</w:t>
            </w:r>
            <w:r>
              <w:rPr>
                <w:sz w:val="18"/>
                <w:szCs w:val="18"/>
              </w:rPr>
              <w:t xml:space="preserve"> квартира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2) </w:t>
            </w: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1 088 826,80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  <w:insideH w:val="single" w:sz="6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>
        <w:trPr/>
        <w:tc>
          <w:tcPr>
            <w:tcW w:w="1191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1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6" w:type="dxa"/>
            <w:gridSpan w:val="2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84" w:type="dxa"/>
            <w:gridSpan w:val="2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2" w:type="dxa"/>
            <w:gridSpan w:val="2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insideH w:val="doub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  <w:insideH w:val="double" w:sz="12" w:space="0" w:color="000000"/>
              <w:insideV w:val="double" w:sz="12" w:space="0" w:color="000000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>
      <w:pPr>
        <w:pStyle w:val="Normal"/>
        <w:tabs>
          <w:tab w:val="left" w:pos="13305" w:leader="none"/>
        </w:tabs>
        <w:autoSpaceDE w:val="false"/>
        <w:spacing w:before="120" w:after="0"/>
        <w:jc w:val="both"/>
        <w:rPr>
          <w:color w:val="FF0000"/>
        </w:rPr>
      </w:pPr>
      <w:r>
        <w:rPr>
          <w:color w:val="FF0000"/>
        </w:rPr>
        <w:tab/>
      </w:r>
    </w:p>
    <w:sectPr>
      <w:type w:val="nextPage"/>
      <w:pgSz w:orient="landscape" w:w="15840" w:h="12240"/>
      <w:pgMar w:left="567" w:right="567" w:header="0" w:top="1134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Calibri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 Devanagari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1">
    <w:name w:val="Heading 1"/>
    <w:basedOn w:val="Style16"/>
    <w:next w:val="Style17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SimSun" w:cs="Mangal"/>
      <w:b/>
      <w:bCs/>
      <w:sz w:val="48"/>
      <w:szCs w:val="4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Style13">
    <w:name w:val="Основной шрифт абзаца"/>
    <w:qFormat/>
    <w:rPr/>
  </w:style>
  <w:style w:type="character" w:styleId="Style14">
    <w:name w:val="Интернет-ссылка"/>
    <w:basedOn w:val="Style13"/>
    <w:rPr>
      <w:color w:val="0000FF"/>
      <w:u w:val="single"/>
    </w:rPr>
  </w:style>
  <w:style w:type="character" w:styleId="Serpurlitem">
    <w:name w:val="serp-url__item"/>
    <w:basedOn w:val="Style13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;Arial" w:hAnsi="Liberation Sans;Arial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Noto Sans Devanagari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2">
    <w:name w:val="Абзац списка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1416</TotalTime>
  <Application>LibreOffice/6.0.6.2$Windows_X86_64 LibreOffice_project/0c292870b25a325b5ed35f6b45599d2ea4458e77</Application>
  <Pages>10</Pages>
  <Words>1780</Words>
  <Characters>10588</Characters>
  <CharactersWithSpaces>11297</CharactersWithSpaces>
  <Paragraphs>1112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2020-03-03T10:55:55Z</dcterms:created>
  <dc:creator/>
  <dc:description/>
  <dc:language>ru-RU</dc:language>
  <cp:lastModifiedBy/>
  <cp:lastPrinted>2021-05-12T15:49:54Z</cp:lastPrinted>
  <dcterms:modified xsi:type="dcterms:W3CDTF">2021-05-12T16:09:58Z</dcterms:modified>
  <cp:revision>36</cp:revision>
  <dc:subject/>
  <dc:title>Форма</dc:title>
</cp:coreProperties>
</file>