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A7" w:rsidRPr="006E75A7" w:rsidRDefault="006E75A7" w:rsidP="006E75A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65053C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t>21 мая 2021</w:t>
      </w:r>
    </w:p>
    <w:p w:rsidR="006E75A7" w:rsidRPr="006E75A7" w:rsidRDefault="006E75A7" w:rsidP="006E75A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65053C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Департамента информатизации Тюменской области</w:t>
      </w:r>
    </w:p>
    <w:p w:rsidR="006E75A7" w:rsidRPr="006E75A7" w:rsidRDefault="006E75A7" w:rsidP="006E75A7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65053C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за 2020 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2088"/>
        <w:gridCol w:w="1355"/>
        <w:gridCol w:w="2114"/>
        <w:gridCol w:w="816"/>
        <w:gridCol w:w="1258"/>
        <w:gridCol w:w="1788"/>
        <w:gridCol w:w="1510"/>
        <w:gridCol w:w="1258"/>
        <w:gridCol w:w="1836"/>
      </w:tblGrid>
      <w:tr w:rsidR="006E75A7" w:rsidRPr="006E75A7" w:rsidTr="006E75A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Должность / для членов семьи –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год* (в рублях)</w:t>
            </w:r>
          </w:p>
          <w:p w:rsidR="006E75A7" w:rsidRPr="006E75A7" w:rsidRDefault="006E75A7" w:rsidP="006E75A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2       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3       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4       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5       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6       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7       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8       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9       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10     </w:t>
            </w:r>
          </w:p>
        </w:tc>
      </w:tr>
      <w:tr w:rsidR="006E75A7" w:rsidRPr="006E75A7" w:rsidTr="006E75A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Рудзевич Мария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Директор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5 189 742,70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2 286 666,72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Мототранспортное средства</w:t>
            </w:r>
          </w:p>
          <w:p w:rsidR="006E75A7" w:rsidRPr="006E75A7" w:rsidRDefault="006E75A7" w:rsidP="006E75A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Мотоцикл SUZUKI BOULEVARD M109R</w:t>
            </w: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E75A7" w:rsidRPr="006E75A7" w:rsidTr="006E75A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Логинов Станислав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3 811 648,90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E75A7" w:rsidRPr="006E75A7" w:rsidRDefault="006E75A7" w:rsidP="006E75A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АУДИ А4</w:t>
            </w: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400 465,07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E75A7" w:rsidRPr="006E75A7" w:rsidRDefault="006E75A7" w:rsidP="006E75A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ОПЕЛЬ АСТРА</w:t>
            </w: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E75A7" w:rsidRPr="006E75A7" w:rsidTr="006E75A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Разумкова Елена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1 756 200,24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E75A7" w:rsidRPr="006E75A7" w:rsidRDefault="006E75A7" w:rsidP="006E75A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MAZDA CX-5</w:t>
            </w: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земельный участок земли населенных пунктов для строительства жилого комплекса (доля в праве общей долевой собственности пропорционально размеру общей площади помещения)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2025,0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нежилое помещение общее имущество собственников помещений в многоквартирном доме (доля в праве общей долевой собственности пропорционально размеру общей площади помещения)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1382,2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272 457,16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 AUDI 100</w:t>
            </w:r>
          </w:p>
          <w:p w:rsidR="006E75A7" w:rsidRPr="006E75A7" w:rsidRDefault="006E75A7" w:rsidP="006E75A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21093</w:t>
            </w:r>
          </w:p>
        </w:tc>
      </w:tr>
      <w:tr w:rsidR="006E75A7" w:rsidRPr="006E75A7" w:rsidTr="006E75A7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земельный участок (земли населенных пунктов для строительства жилого комплекса)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2025,0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нежилое помещение (общее имущество собственников помещений в многоквартирном доме)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1382,2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земельный участок (земли населенных пунктов для строительства жилого комплекса)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2025,0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нежилое помещение (общее имущество собственников помещений в многоквартирном доме)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1382,2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Кошелева Елена Артуровна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Начальник отдела информационных систем и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1 736 387,03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6 556 697,19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 Hyundai Elantra</w:t>
            </w: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жилое помещение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Для данного недвижимого имущества не предусмотрено указание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Панченко Наталья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Начальник отдела организационно-правового обеспечения 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3 862 002,85 (в том числе от отчуждения имущества 2  035,000,00)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E75A7" w:rsidRPr="006E75A7" w:rsidRDefault="006E75A7" w:rsidP="006E75A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ФОРД фокус</w:t>
            </w: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230,4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Бильданов Руслан Раясович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Начальник отдела геоинформационных систем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1 866 341,87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E75A7" w:rsidRPr="006E75A7" w:rsidRDefault="006E75A7" w:rsidP="006E75A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КИА JD (CEED)</w:t>
            </w: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E75A7" w:rsidRPr="006E75A7" w:rsidRDefault="006E75A7" w:rsidP="006E75A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NISSAN QASHQAI</w:t>
            </w: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254 427,99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Козлова Евгения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Начальник отдела развития цифровых проектов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br/>
              <w:t> </w:t>
            </w:r>
          </w:p>
          <w:p w:rsidR="006E75A7" w:rsidRPr="006E75A7" w:rsidRDefault="006E75A7" w:rsidP="006E75A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1 728 037,11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75A7" w:rsidRPr="006E75A7" w:rsidTr="006E75A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Таратунин Павел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Начальник отдела технического обеспечения и защиты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1 653 123,59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E75A7" w:rsidRPr="006E75A7" w:rsidRDefault="006E75A7" w:rsidP="006E75A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ВАЗ 21053</w:t>
            </w:r>
          </w:p>
          <w:p w:rsidR="006E75A7" w:rsidRPr="006E75A7" w:rsidRDefault="006E75A7" w:rsidP="006E75A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E75A7" w:rsidRPr="006E75A7" w:rsidRDefault="006E75A7" w:rsidP="006E75A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ТОЙОТА Chaser</w:t>
            </w: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526 854,41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E75A7" w:rsidRPr="006E75A7" w:rsidRDefault="006E75A7" w:rsidP="006E75A7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ХОНДА Fit Aria</w:t>
            </w:r>
          </w:p>
        </w:tc>
      </w:tr>
      <w:tr w:rsidR="006E75A7" w:rsidRPr="006E75A7" w:rsidTr="006E75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5A7" w:rsidRPr="006E75A7" w:rsidRDefault="006E75A7" w:rsidP="006E75A7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E75A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6E75A7" w:rsidRPr="0065053C" w:rsidRDefault="006E75A7" w:rsidP="001C34A2">
      <w:pPr>
        <w:rPr>
          <w:sz w:val="20"/>
          <w:szCs w:val="20"/>
        </w:rPr>
      </w:pPr>
    </w:p>
    <w:p w:rsidR="006E75A7" w:rsidRPr="0065053C" w:rsidRDefault="006E75A7">
      <w:pPr>
        <w:spacing w:after="0" w:line="240" w:lineRule="auto"/>
        <w:rPr>
          <w:sz w:val="20"/>
          <w:szCs w:val="20"/>
        </w:rPr>
      </w:pPr>
      <w:r w:rsidRPr="0065053C">
        <w:rPr>
          <w:sz w:val="20"/>
          <w:szCs w:val="20"/>
        </w:rPr>
        <w:br w:type="page"/>
      </w:r>
    </w:p>
    <w:p w:rsidR="0065053C" w:rsidRPr="0065053C" w:rsidRDefault="0065053C" w:rsidP="0065053C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65053C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lastRenderedPageBreak/>
        <w:t>21 мая 2021</w:t>
      </w:r>
    </w:p>
    <w:p w:rsidR="0065053C" w:rsidRPr="0065053C" w:rsidRDefault="0065053C" w:rsidP="0065053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65053C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Сведения о доходах, об имуществе и обязательствах имущественного характера руководителей государственных учреждений Тюменской области за 2020 год</w:t>
      </w:r>
    </w:p>
    <w:p w:rsidR="0065053C" w:rsidRPr="0065053C" w:rsidRDefault="0065053C" w:rsidP="0065053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65053C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 Сведения о доходах, об имуществе и обязательствах имущественного характера руководителя государственного учреждения Тюменской области</w:t>
      </w:r>
    </w:p>
    <w:p w:rsidR="0065053C" w:rsidRPr="0065053C" w:rsidRDefault="0065053C" w:rsidP="0065053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65053C">
        <w:rPr>
          <w:rFonts w:ascii="Segoe UI" w:eastAsia="Times New Roman" w:hAnsi="Segoe UI" w:cs="Segoe UI"/>
          <w:color w:val="616878"/>
          <w:sz w:val="20"/>
          <w:szCs w:val="20"/>
          <w:u w:val="single"/>
          <w:lang w:eastAsia="ru-RU"/>
        </w:rPr>
        <w:t>Государственное казенное учреждение Тюменской области «Центр информационных технологий Тюменской области»</w:t>
      </w:r>
    </w:p>
    <w:p w:rsidR="0065053C" w:rsidRPr="0065053C" w:rsidRDefault="0065053C" w:rsidP="0065053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65053C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(наименование государственного учреждения Тюменской области)</w:t>
      </w:r>
    </w:p>
    <w:p w:rsidR="0065053C" w:rsidRPr="0065053C" w:rsidRDefault="0065053C" w:rsidP="0065053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65053C">
        <w:rPr>
          <w:rFonts w:ascii="Segoe UI" w:eastAsia="Times New Roman" w:hAnsi="Segoe UI" w:cs="Segoe UI"/>
          <w:color w:val="616878"/>
          <w:sz w:val="20"/>
          <w:szCs w:val="20"/>
          <w:u w:val="single"/>
          <w:lang w:eastAsia="ru-RU"/>
        </w:rPr>
        <w:t>за 2020 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1699"/>
        <w:gridCol w:w="2110"/>
        <w:gridCol w:w="1663"/>
        <w:gridCol w:w="1039"/>
        <w:gridCol w:w="1527"/>
        <w:gridCol w:w="1587"/>
        <w:gridCol w:w="994"/>
        <w:gridCol w:w="1466"/>
        <w:gridCol w:w="2426"/>
      </w:tblGrid>
      <w:tr w:rsidR="0065053C" w:rsidRPr="0065053C" w:rsidTr="0065053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 / для членов семьи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дохода за 2020 год</w:t>
            </w:r>
          </w:p>
          <w:p w:rsidR="0065053C" w:rsidRPr="0065053C" w:rsidRDefault="0065053C" w:rsidP="0065053C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65053C" w:rsidRPr="0065053C" w:rsidTr="0065053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053C" w:rsidRPr="0065053C" w:rsidTr="006505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65053C" w:rsidRPr="0065053C" w:rsidTr="0065053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Усманов Артур Рифович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6 072 806,51</w:t>
            </w:r>
          </w:p>
          <w:p w:rsidR="0065053C" w:rsidRPr="0065053C" w:rsidRDefault="0065053C" w:rsidP="0065053C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(в том числе от отчуждения имущества 3 400 000,00)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Автомобиль легковой Cadillac GMT 166 (SRX)</w:t>
            </w:r>
          </w:p>
        </w:tc>
      </w:tr>
      <w:tr w:rsidR="0065053C" w:rsidRPr="0065053C" w:rsidTr="0065053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Блок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134,8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053C" w:rsidRPr="0065053C" w:rsidTr="0065053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5053C" w:rsidRPr="0065053C" w:rsidRDefault="0065053C" w:rsidP="0065053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65053C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руководителя государственного учреждения Тюменской области</w:t>
      </w:r>
    </w:p>
    <w:p w:rsidR="0065053C" w:rsidRPr="0065053C" w:rsidRDefault="0065053C" w:rsidP="0065053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65053C">
        <w:rPr>
          <w:rFonts w:ascii="Segoe UI" w:eastAsia="Times New Roman" w:hAnsi="Segoe UI" w:cs="Segoe UI"/>
          <w:color w:val="616878"/>
          <w:sz w:val="20"/>
          <w:szCs w:val="20"/>
          <w:u w:val="single"/>
          <w:lang w:eastAsia="ru-RU"/>
        </w:rPr>
        <w:t>Государственное автономное учреждение дополнительного образования Тюменской области «Информационно-образовательный центр»</w:t>
      </w:r>
    </w:p>
    <w:p w:rsidR="0065053C" w:rsidRPr="0065053C" w:rsidRDefault="0065053C" w:rsidP="0065053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65053C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(наименование государственного учреждения Тюменской области)</w:t>
      </w:r>
    </w:p>
    <w:p w:rsidR="0065053C" w:rsidRPr="0065053C" w:rsidRDefault="0065053C" w:rsidP="0065053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65053C">
        <w:rPr>
          <w:rFonts w:ascii="Segoe UI" w:eastAsia="Times New Roman" w:hAnsi="Segoe UI" w:cs="Segoe UI"/>
          <w:color w:val="616878"/>
          <w:sz w:val="20"/>
          <w:szCs w:val="20"/>
          <w:u w:val="single"/>
          <w:lang w:eastAsia="ru-RU"/>
        </w:rPr>
        <w:t>за 2020 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2197"/>
        <w:gridCol w:w="1812"/>
        <w:gridCol w:w="1569"/>
        <w:gridCol w:w="986"/>
        <w:gridCol w:w="1464"/>
        <w:gridCol w:w="1515"/>
        <w:gridCol w:w="954"/>
        <w:gridCol w:w="1421"/>
        <w:gridCol w:w="2150"/>
      </w:tblGrid>
      <w:tr w:rsidR="0065053C" w:rsidRPr="0065053C" w:rsidTr="0065053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 / для членов семьи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дохода за 2020 год</w:t>
            </w:r>
          </w:p>
          <w:p w:rsidR="0065053C" w:rsidRPr="0065053C" w:rsidRDefault="0065053C" w:rsidP="0065053C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*отдельной строкой </w:t>
            </w: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Перечень объектов недвижимости, принадлежащих на праве</w:t>
            </w:r>
            <w:bookmarkStart w:id="0" w:name="_GoBack"/>
            <w:bookmarkEnd w:id="0"/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65053C" w:rsidRPr="0065053C" w:rsidTr="0065053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053C" w:rsidRPr="0065053C" w:rsidTr="006505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65053C" w:rsidRPr="0065053C" w:rsidTr="0065053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Беляева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2 838 323,14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5053C" w:rsidRPr="0065053C" w:rsidTr="0065053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5053C" w:rsidRPr="0065053C" w:rsidTr="0065053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935 765,16</w:t>
            </w:r>
          </w:p>
          <w:p w:rsidR="0065053C" w:rsidRPr="0065053C" w:rsidRDefault="0065053C" w:rsidP="0065053C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(в том числе от отчуждения имущества 885 000,00)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НИССАН Teana</w:t>
            </w:r>
          </w:p>
          <w:p w:rsidR="0065053C" w:rsidRPr="0065053C" w:rsidRDefault="0065053C" w:rsidP="0065053C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РЕНО Логан</w:t>
            </w:r>
          </w:p>
        </w:tc>
      </w:tr>
      <w:tr w:rsidR="0065053C" w:rsidRPr="0065053C" w:rsidTr="0065053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5053C" w:rsidRPr="0065053C" w:rsidRDefault="0065053C" w:rsidP="0065053C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5053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243221" w:rsidRPr="0065053C" w:rsidRDefault="00243221" w:rsidP="001C34A2">
      <w:pPr>
        <w:rPr>
          <w:sz w:val="20"/>
          <w:szCs w:val="20"/>
        </w:rPr>
      </w:pPr>
    </w:p>
    <w:sectPr w:rsidR="00243221" w:rsidRPr="0065053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053C"/>
    <w:rsid w:val="006E75A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F0CC9-3045-425F-94D8-52D53A33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6E7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9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2021-07-09T05:29:00Z</dcterms:modified>
</cp:coreProperties>
</file>