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D3" w:rsidRDefault="00077B2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5750D3" w:rsidRDefault="00077B2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>расходах, об</w:t>
      </w:r>
      <w:r>
        <w:rPr>
          <w:b/>
          <w:bCs/>
          <w:sz w:val="28"/>
          <w:szCs w:val="28"/>
        </w:rPr>
        <w:t xml:space="preserve"> имуществе и обязательствах имущественного характера государственных гражданских</w:t>
      </w:r>
    </w:p>
    <w:p w:rsidR="005750D3" w:rsidRDefault="00077B28">
      <w:pPr>
        <w:pStyle w:val="Standard"/>
        <w:jc w:val="center"/>
      </w:pPr>
      <w:r>
        <w:rPr>
          <w:b/>
          <w:bCs/>
          <w:sz w:val="28"/>
          <w:szCs w:val="28"/>
        </w:rPr>
        <w:t xml:space="preserve">служащих </w:t>
      </w:r>
      <w:r>
        <w:rPr>
          <w:b/>
          <w:bCs/>
          <w:sz w:val="28"/>
          <w:szCs w:val="28"/>
          <w:lang w:val="ru-RU"/>
        </w:rPr>
        <w:t>управления государственного жилищного надзора</w:t>
      </w:r>
      <w:r>
        <w:rPr>
          <w:b/>
          <w:bCs/>
          <w:sz w:val="28"/>
          <w:szCs w:val="28"/>
        </w:rPr>
        <w:t xml:space="preserve"> Тамбовской области, а также их </w:t>
      </w:r>
      <w:r>
        <w:rPr>
          <w:b/>
          <w:bCs/>
          <w:sz w:val="28"/>
          <w:szCs w:val="28"/>
          <w:lang w:val="ru-RU"/>
        </w:rPr>
        <w:t>супруг (</w:t>
      </w:r>
      <w:r>
        <w:rPr>
          <w:b/>
          <w:bCs/>
          <w:sz w:val="28"/>
          <w:szCs w:val="28"/>
        </w:rPr>
        <w:t xml:space="preserve">супругов) и несовершеннолетних детей за период с 1 января 2020 г. по 31 декабря </w:t>
      </w:r>
      <w:r>
        <w:rPr>
          <w:b/>
          <w:bCs/>
          <w:sz w:val="28"/>
          <w:szCs w:val="28"/>
        </w:rPr>
        <w:t>2020 г.</w:t>
      </w:r>
    </w:p>
    <w:p w:rsidR="005750D3" w:rsidRDefault="005750D3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14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2508"/>
        <w:gridCol w:w="1545"/>
        <w:gridCol w:w="2520"/>
        <w:gridCol w:w="1080"/>
        <w:gridCol w:w="1560"/>
        <w:gridCol w:w="1845"/>
        <w:gridCol w:w="1951"/>
      </w:tblGrid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 xml:space="preserve">Фамилия, </w:t>
            </w:r>
            <w:r>
              <w:rPr>
                <w:lang w:val="ru-RU"/>
              </w:rPr>
              <w:t>инициалы</w:t>
            </w:r>
          </w:p>
        </w:tc>
        <w:tc>
          <w:tcPr>
            <w:tcW w:w="2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t>Д</w:t>
            </w:r>
            <w:r>
              <w:t>еклариро-ванн</w:t>
            </w:r>
            <w:r>
              <w:rPr>
                <w:lang w:val="ru-RU"/>
              </w:rPr>
              <w:t xml:space="preserve">ый   </w:t>
            </w:r>
            <w:r>
              <w:t xml:space="preserve"> доход за</w:t>
            </w:r>
          </w:p>
          <w:p w:rsidR="005750D3" w:rsidRDefault="00077B28">
            <w:pPr>
              <w:pStyle w:val="TableContents"/>
              <w:jc w:val="center"/>
            </w:pPr>
            <w:r>
              <w:t>2020 г. (руб.)</w:t>
            </w:r>
          </w:p>
        </w:tc>
        <w:tc>
          <w:tcPr>
            <w:tcW w:w="5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Перечень транспортных средств, принад-лежащих на праве собствен</w:t>
            </w:r>
            <w:r>
              <w:t>ности (вид, марка)</w:t>
            </w:r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 w:rsidP="00437BF8">
            <w:pPr>
              <w:pStyle w:val="TableContents"/>
              <w:jc w:val="center"/>
            </w:pPr>
            <w:r>
              <w:rPr>
                <w:lang w:val="ru-RU"/>
              </w:rPr>
              <w:t>Сведения об источниках получения средств</w:t>
            </w:r>
            <w:r>
              <w:rPr>
                <w:lang w:val="ru-RU"/>
              </w:rPr>
              <w:t xml:space="preserve"> </w:t>
            </w: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77B28"/>
        </w:tc>
        <w:tc>
          <w:tcPr>
            <w:tcW w:w="2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77B28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77B28"/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Standard"/>
              <w:jc w:val="center"/>
            </w:pPr>
            <w:r>
              <w:t>Площадь</w:t>
            </w:r>
          </w:p>
          <w:p w:rsidR="005750D3" w:rsidRDefault="00077B28">
            <w:pPr>
              <w:pStyle w:val="Standard"/>
              <w:jc w:val="center"/>
            </w:pPr>
            <w:r>
              <w:t>(кв. м.)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77B28"/>
        </w:tc>
        <w:tc>
          <w:tcPr>
            <w:tcW w:w="19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77B28"/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Баранова А.А.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Главный специалист 1 разряда, главный бухгалтер отдела правового обеспечения, бухгалтерского учета и кадровой работы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523603,12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144360,00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Квартира (долевая собственность, 1/3 доли)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Квартира</w:t>
            </w:r>
          </w:p>
          <w:p w:rsidR="005750D3" w:rsidRDefault="00077B28">
            <w:pPr>
              <w:pStyle w:val="TableContents"/>
              <w:jc w:val="center"/>
            </w:pPr>
            <w:r>
              <w:t>(в пользовании)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Квартира</w:t>
            </w:r>
          </w:p>
          <w:p w:rsidR="005750D3" w:rsidRDefault="00077B28">
            <w:pPr>
              <w:pStyle w:val="TableContents"/>
              <w:jc w:val="center"/>
            </w:pPr>
            <w:r>
              <w:t>(в пользовании)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Квартира</w:t>
            </w:r>
          </w:p>
          <w:p w:rsidR="005750D3" w:rsidRDefault="00077B28">
            <w:pPr>
              <w:pStyle w:val="TableContents"/>
              <w:jc w:val="center"/>
            </w:pPr>
            <w:r>
              <w:t>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53,2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30,0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53,2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Россия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Россия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Россия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 w:rsidRPr="00BC0F9D">
              <w:rPr>
                <w:lang w:val="ru-RU"/>
              </w:rPr>
              <w:t>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РЕНО</w:t>
            </w: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ВАЗ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-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t>-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Начальник отдела правового обеспечения, бухгалтерского учета и кадровой </w:t>
            </w:r>
            <w:r>
              <w:rPr>
                <w:lang w:val="ru-RU"/>
              </w:rPr>
              <w:t>работы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834304,41</w:t>
            </w: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376044,47</w:t>
            </w: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 (долевая собственность, 3/4 доли)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(индивидуальная </w:t>
            </w:r>
            <w:r>
              <w:rPr>
                <w:lang w:val="ru-RU"/>
              </w:rPr>
              <w:lastRenderedPageBreak/>
              <w:t>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садовый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Гараж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</w:pPr>
            <w:r>
              <w:t>Квартира</w:t>
            </w:r>
          </w:p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t>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84,0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900,0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84,0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СИТРОЕН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Григорова Е.Г.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Главный специалист-эксперт отдела по </w:t>
            </w:r>
            <w:r>
              <w:rPr>
                <w:lang w:val="ru-RU"/>
              </w:rPr>
              <w:t>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369405,67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291781,79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t>Квартира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68,4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68,4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68,4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>
              <w:t>втомобиль</w:t>
            </w:r>
          </w:p>
          <w:p w:rsidR="005750D3" w:rsidRPr="00BC0F9D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en-US"/>
              </w:rPr>
              <w:t>Ford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>
              <w:t>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ФОРД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Клинков А.А.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Консультант отдела лицензионного контроля деятельности по управлению </w:t>
            </w:r>
            <w:r>
              <w:rPr>
                <w:lang w:val="ru-RU"/>
              </w:rPr>
              <w:lastRenderedPageBreak/>
              <w:t>многоквартирными домами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1019083,96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205516,56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</w:t>
            </w:r>
            <w:r>
              <w:rPr>
                <w:lang w:val="ru-RU"/>
              </w:rPr>
              <w:t xml:space="preserve"> (долевая собственность, 1/4 доли)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под индивидуальное жилищное строительство (в пользовании)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под индивидуальное жилищное строительство </w:t>
            </w:r>
            <w:r>
              <w:rPr>
                <w:lang w:val="ru-RU"/>
              </w:rPr>
              <w:t>(индивидуальная собственность)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  <w:r>
              <w:rPr>
                <w:lang w:val="ru-RU"/>
              </w:rPr>
              <w:t>(индивидуальна</w:t>
            </w:r>
            <w:r>
              <w:rPr>
                <w:lang w:val="ru-RU"/>
              </w:rPr>
              <w:t>я собственность)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под индивидуальное жилищное строительство (в пользовании)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t>Жилой дом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47,5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1123,0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104,9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1123,0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104,9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1123,0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104,9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lastRenderedPageBreak/>
              <w:t>Легковой а</w:t>
            </w:r>
            <w:r>
              <w:t>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ВАЗ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lastRenderedPageBreak/>
              <w:t>Легковой а</w:t>
            </w:r>
            <w:r>
              <w:t xml:space="preserve">втомобиль </w:t>
            </w:r>
            <w:r>
              <w:rPr>
                <w:lang w:val="en-US"/>
              </w:rPr>
              <w:t>LADA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Прицеп к легковому автомобилю САЗ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>
              <w:t>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ДЭУ</w:t>
            </w: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5750D3">
            <w:pPr>
              <w:pStyle w:val="TableContents"/>
              <w:jc w:val="center"/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750D3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Лабутина О.М.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Главный специалист-эксперт отдела </w:t>
            </w:r>
            <w:r>
              <w:rPr>
                <w:lang w:val="ru-RU"/>
              </w:rPr>
              <w:t xml:space="preserve">по контролю за содержанием жилищного фонда и предоставлением </w:t>
            </w:r>
            <w:r>
              <w:rPr>
                <w:lang w:val="ru-RU"/>
              </w:rPr>
              <w:lastRenderedPageBreak/>
              <w:t>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1607769,53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1390670,65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дачный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  <w:r>
              <w:rPr>
                <w:lang w:val="ru-RU"/>
              </w:rPr>
              <w:lastRenderedPageBreak/>
              <w:t>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(в </w:t>
            </w:r>
            <w:r>
              <w:rPr>
                <w:lang w:val="ru-RU"/>
              </w:rPr>
              <w:t>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дачный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дачный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дачный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538,0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64,3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64,3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538,0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64,3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538,0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64,3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538,0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РЕНО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Pr="00BC0F9D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en-US"/>
              </w:rPr>
              <w:t>TOYOTA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Легковой автомобиль: доход, полученный от </w:t>
            </w:r>
            <w:r>
              <w:rPr>
                <w:lang w:val="ru-RU"/>
              </w:rPr>
              <w:t xml:space="preserve">продажи легкового </w:t>
            </w:r>
            <w:r>
              <w:rPr>
                <w:lang w:val="ru-RU"/>
              </w:rPr>
              <w:lastRenderedPageBreak/>
              <w:t>автомобиля;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кредит;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доход, полученный в порядке дарения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автомобиль: доход, полученный от продажи легкового автомобиля;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кредит;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доход, полученный в порядке дарения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Ламзина Т. А.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Начальник отдела по контролю за </w:t>
            </w:r>
            <w:r>
              <w:rPr>
                <w:lang w:val="ru-RU"/>
              </w:rPr>
              <w:t xml:space="preserve">содержанием </w:t>
            </w:r>
            <w:r>
              <w:rPr>
                <w:lang w:val="ru-RU"/>
              </w:rPr>
              <w:lastRenderedPageBreak/>
              <w:t>жилищного фонда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991026,86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35,7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52,6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  <w:bookmarkStart w:id="0" w:name="_GoBack"/>
            <w:bookmarkEnd w:id="0"/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Лебедев А.В.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Начальник управления государственного жилищного надзора области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2344309,35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543967,39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размещения домов индивидуальной жилой застройки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(в </w:t>
            </w:r>
            <w:r>
              <w:rPr>
                <w:lang w:val="ru-RU"/>
              </w:rPr>
              <w:t>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ведения личного подсобного хозяйства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4500,0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69,6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975,0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54,2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69,6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69,6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Хендай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Лукина Ю.В.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ребенок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Главный консультант отдела по </w:t>
            </w:r>
            <w:r>
              <w:rPr>
                <w:lang w:val="ru-RU"/>
              </w:rPr>
              <w:t xml:space="preserve">контролю за </w:t>
            </w:r>
            <w:r>
              <w:rPr>
                <w:lang w:val="ru-RU"/>
              </w:rPr>
              <w:t>содержанием жилищного фонда и предоставлением коммунальных услуг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188428,26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688089,42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 (</w:t>
            </w:r>
            <w:r>
              <w:rPr>
                <w:lang w:val="ru-RU"/>
              </w:rPr>
              <w:t xml:space="preserve">долевая собственность, 7/16 </w:t>
            </w:r>
            <w:r>
              <w:rPr>
                <w:lang w:val="ru-RU"/>
              </w:rPr>
              <w:t>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</w:t>
            </w:r>
            <w:r>
              <w:rPr>
                <w:lang w:val="ru-RU"/>
              </w:rPr>
              <w:t>участок под жилой дом с подсобными строениями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1/2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7/16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Гараж (индивидуальная собственнос</w:t>
            </w:r>
            <w:r>
              <w:rPr>
                <w:lang w:val="ru-RU"/>
              </w:rPr>
              <w:t>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 (</w:t>
            </w:r>
            <w:r>
              <w:rPr>
                <w:lang w:val="ru-RU"/>
              </w:rPr>
              <w:t>долевая собственность, 1/16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1/16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60,3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491,0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32,0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28,2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33,0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ЛАДА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Мамонтов А.А.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консультант отдела капитального ремонта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531595,42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349122,84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(общая совместная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(общая совместная </w:t>
            </w:r>
            <w:r>
              <w:rPr>
                <w:lang w:val="ru-RU"/>
              </w:rPr>
              <w:t>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37,0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62,0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40,8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37,0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92,0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ВАЗ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Суворов О.В.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Главный консультант отдела по контролю за содержанием </w:t>
            </w:r>
            <w:r>
              <w:rPr>
                <w:lang w:val="ru-RU"/>
              </w:rPr>
              <w:lastRenderedPageBreak/>
              <w:t>жилищного фонда</w:t>
            </w:r>
            <w:r>
              <w:rPr>
                <w:lang w:val="ru-RU"/>
              </w:rPr>
              <w:t xml:space="preserve">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495868,40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Комната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30,7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9,5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Квартира: накопления за предыдущие </w:t>
            </w:r>
            <w:r>
              <w:rPr>
                <w:lang w:val="ru-RU"/>
              </w:rPr>
              <w:lastRenderedPageBreak/>
              <w:t>годы;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ипотека</w:t>
            </w: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Чичканова Н.Г.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Супруг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Консультант отдела капитального ремонта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481163,81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2930756,00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для размещения домов индивидуальной жилой застройки (</w:t>
            </w:r>
            <w:r>
              <w:rPr>
                <w:lang w:val="ru-RU"/>
              </w:rPr>
              <w:t xml:space="preserve">долевая </w:t>
            </w:r>
            <w:r>
              <w:rPr>
                <w:lang w:val="ru-RU"/>
              </w:rPr>
              <w:t>собственность, 1/2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</w:t>
            </w:r>
            <w:r>
              <w:rPr>
                <w:lang w:val="ru-RU"/>
              </w:rPr>
              <w:t>долевая собственность, 1/2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1/4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Квартира (индивидуальная </w:t>
            </w:r>
            <w:r>
              <w:rPr>
                <w:lang w:val="ru-RU"/>
              </w:rPr>
              <w:t>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помещение (</w:t>
            </w:r>
            <w:r>
              <w:rPr>
                <w:lang w:val="ru-RU"/>
              </w:rPr>
              <w:t>долевая собственность, 1/3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помещение (</w:t>
            </w:r>
            <w:r>
              <w:rPr>
                <w:lang w:val="ru-RU"/>
              </w:rPr>
              <w:t>долевая собственность, 1/3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1/4 доли</w:t>
            </w:r>
            <w:r>
              <w:rPr>
                <w:lang w:val="ru-RU"/>
              </w:rPr>
              <w:t>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3000,0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26,7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51,7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36,6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42,1</w:t>
            </w: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92,3</w:t>
            </w: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92,3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32,8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23,9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51,7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92,3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lastRenderedPageBreak/>
              <w:t>Легковой а</w:t>
            </w:r>
            <w:r>
              <w:t>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</w:t>
            </w: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</w:pPr>
            <w:r>
              <w:rPr>
                <w:lang w:val="ru-RU"/>
              </w:rPr>
              <w:lastRenderedPageBreak/>
              <w:t>Легковой а</w:t>
            </w:r>
            <w:r>
              <w:t>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</w:t>
            </w: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en-US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750D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Яковлев Р.А.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Заместитель начальника управления, начальник отдела лицензионного контроля деятельности по управлению многоквартирными домами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906349,63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679044,19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Жилой дом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личного подсобного хозяйства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для ведения личного подсобного хозяйства (в пользовании)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для ведения личного </w:t>
            </w:r>
            <w:r>
              <w:rPr>
                <w:lang w:val="ru-RU"/>
              </w:rPr>
              <w:t>подсобного хозяйства (индивидуальная собственность)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(индивидуальная собственность)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47,5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742,0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140,1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1500,0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1500,0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140,1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Pr="00BC0F9D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en-US"/>
              </w:rPr>
              <w:t>LADA</w:t>
            </w:r>
          </w:p>
          <w:p w:rsidR="005750D3" w:rsidRPr="00BC0F9D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Фольксваген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  <w:p w:rsidR="005750D3" w:rsidRDefault="00077B2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50D3" w:rsidRDefault="005750D3">
            <w:pPr>
              <w:pStyle w:val="TableContents"/>
              <w:jc w:val="center"/>
              <w:rPr>
                <w:lang w:val="ru-RU"/>
              </w:rPr>
            </w:pPr>
          </w:p>
        </w:tc>
      </w:tr>
    </w:tbl>
    <w:p w:rsidR="005750D3" w:rsidRDefault="005750D3">
      <w:pPr>
        <w:pStyle w:val="Standard"/>
        <w:jc w:val="center"/>
        <w:rPr>
          <w:b/>
          <w:bCs/>
          <w:sz w:val="28"/>
          <w:szCs w:val="28"/>
        </w:rPr>
      </w:pPr>
    </w:p>
    <w:p w:rsidR="005750D3" w:rsidRDefault="005750D3">
      <w:pPr>
        <w:pStyle w:val="Standard"/>
      </w:pPr>
    </w:p>
    <w:sectPr w:rsidR="005750D3">
      <w:pgSz w:w="16837" w:h="11905" w:orient="landscape"/>
      <w:pgMar w:top="1134" w:right="83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28" w:rsidRDefault="00077B28">
      <w:r>
        <w:separator/>
      </w:r>
    </w:p>
  </w:endnote>
  <w:endnote w:type="continuationSeparator" w:id="0">
    <w:p w:rsidR="00077B28" w:rsidRDefault="0007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28" w:rsidRDefault="00077B28">
      <w:r>
        <w:rPr>
          <w:color w:val="000000"/>
        </w:rPr>
        <w:separator/>
      </w:r>
    </w:p>
  </w:footnote>
  <w:footnote w:type="continuationSeparator" w:id="0">
    <w:p w:rsidR="00077B28" w:rsidRDefault="0007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750D3"/>
    <w:rsid w:val="00077B28"/>
    <w:rsid w:val="00437BF8"/>
    <w:rsid w:val="005750D3"/>
    <w:rsid w:val="00B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84EC"/>
  <w15:docId w15:val="{7C2EFAAA-F7C5-4DE2-8FD3-17510E1E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2020-06-04T16:25:00Z</cp:lastPrinted>
  <dcterms:created xsi:type="dcterms:W3CDTF">2021-07-07T06:57:00Z</dcterms:created>
  <dcterms:modified xsi:type="dcterms:W3CDTF">2021-07-07T06:57:00Z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