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598" w:rsidRDefault="003401E5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bookmarkStart w:id="0" w:name="_GoBack"/>
      <w:bookmarkEnd w:id="0"/>
      <w:r>
        <w:rPr>
          <w:rFonts w:ascii="Liberation Serif" w:hAnsi="Liberation Serif" w:cs="Liberation Serif"/>
          <w:b/>
        </w:rPr>
        <w:t xml:space="preserve">Сведения </w:t>
      </w:r>
    </w:p>
    <w:p w:rsidR="00CE2598" w:rsidRDefault="00CE2598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</w:p>
    <w:p w:rsidR="00CE2598" w:rsidRDefault="003401E5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</w:rPr>
        <w:t xml:space="preserve">о доходах, расходах, об имуществе и обязательствах имущественного характера государственных гражданских служащих Свердловской области </w:t>
      </w:r>
      <w:r>
        <w:rPr>
          <w:rFonts w:ascii="Liberation Serif" w:hAnsi="Liberation Serif" w:cs="Liberation Serif"/>
          <w:b/>
          <w:bCs/>
          <w:lang w:eastAsia="ru-RU"/>
        </w:rPr>
        <w:t>и членов их семей</w:t>
      </w:r>
      <w:r>
        <w:rPr>
          <w:rFonts w:ascii="Liberation Serif" w:hAnsi="Liberation Serif" w:cs="Liberation Serif"/>
          <w:b/>
          <w:lang w:eastAsia="ru-RU"/>
        </w:rPr>
        <w:t xml:space="preserve"> за период с 1 января </w:t>
      </w:r>
      <w:r>
        <w:rPr>
          <w:rFonts w:ascii="Liberation Serif" w:hAnsi="Liberation Serif" w:cs="Liberation Serif"/>
          <w:b/>
          <w:lang w:eastAsia="ru-RU"/>
        </w:rPr>
        <w:t xml:space="preserve">2019 года по 31 декабря 2019 года, подлежащих размещению на официальном сайте Департамента ветеринарии Свердловской области </w:t>
      </w:r>
      <w:r>
        <w:rPr>
          <w:rFonts w:ascii="Liberation Serif" w:eastAsia="Times New Roman" w:hAnsi="Liberation Serif" w:cs="Liberation Serif"/>
          <w:b/>
          <w:shd w:val="clear" w:color="auto" w:fill="FFFFFF"/>
          <w:lang w:eastAsia="ru-RU"/>
        </w:rPr>
        <w:t>в соответствии с Порядком размещения указанных сведений на официальных сайтах государственных органов Свердловской области, утвержде</w:t>
      </w:r>
      <w:r>
        <w:rPr>
          <w:rFonts w:ascii="Liberation Serif" w:eastAsia="Times New Roman" w:hAnsi="Liberation Serif" w:cs="Liberation Serif"/>
          <w:b/>
          <w:shd w:val="clear" w:color="auto" w:fill="FFFFFF"/>
          <w:lang w:eastAsia="ru-RU"/>
        </w:rPr>
        <w:t>нным Указом Губернатора Свердловской области от 11.10.2013 № 515-УГ</w:t>
      </w:r>
    </w:p>
    <w:p w:rsidR="00CE2598" w:rsidRDefault="00CE2598">
      <w:pPr>
        <w:spacing w:after="0" w:line="240" w:lineRule="auto"/>
        <w:ind w:right="-31"/>
        <w:jc w:val="center"/>
        <w:rPr>
          <w:rFonts w:ascii="Liberation Serif" w:eastAsia="Times New Roman" w:hAnsi="Liberation Serif" w:cs="Liberation Serif"/>
          <w:b/>
          <w:sz w:val="8"/>
          <w:szCs w:val="8"/>
          <w:shd w:val="clear" w:color="auto" w:fill="FFFFFF"/>
          <w:lang w:eastAsia="ru-RU"/>
        </w:rPr>
      </w:pPr>
    </w:p>
    <w:tbl>
      <w:tblPr>
        <w:tblW w:w="15735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985"/>
        <w:gridCol w:w="1276"/>
        <w:gridCol w:w="1417"/>
        <w:gridCol w:w="851"/>
        <w:gridCol w:w="28"/>
        <w:gridCol w:w="964"/>
        <w:gridCol w:w="1134"/>
        <w:gridCol w:w="850"/>
        <w:gridCol w:w="993"/>
        <w:gridCol w:w="1417"/>
        <w:gridCol w:w="1134"/>
        <w:gridCol w:w="1701"/>
      </w:tblGrid>
      <w:tr w:rsidR="00CE2598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№</w:t>
            </w:r>
          </w:p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Транспортные средства (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Деклариро-ванный годовой доход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-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13</w:t>
            </w: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Аристархова</w:t>
            </w:r>
          </w:p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Марина Юрьевна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главный специалист отдела организации противоэпизоотических мероприятий и лечебной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63,6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а/легковой КИА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xm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el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sorento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928 087,46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470 146,91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2.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Берсенев</w:t>
            </w:r>
          </w:p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Андрей Валерьевич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ведущий специалист отдела государственного надзора в сфере обращения с животными и лабораторного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59,0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822 944,98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461 054,05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Вялкова</w:t>
            </w:r>
          </w:p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Елена Ивановна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ведущи отдела по вопросам государственной граж-данской службы, право-вой и кадрово-организа-ционной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951,0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28,9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ВАЗ ЛАДА Калина 219210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641 466,91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923,0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(1/2)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550,0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28,9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170 500,96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84,2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Гусева </w:t>
            </w:r>
          </w:p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Тамара Георгиевна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главный специалист от-дела по вопросам госу-дарственной гражданской службы, правовой и кад-рово-организационной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CE2598" w:rsidRDefault="00CE259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CE2598" w:rsidRDefault="00CE259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3/4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86,4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1459,0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208 805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,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75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жилое строение без права регистрации, расположен-ное на садо-вом участке;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дом жилой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 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1459,0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86,4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ХЕНДАЙ-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686 164,99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227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жилое строение без права регистрации, расположенное на садовом участке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34,0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Забродин </w:t>
            </w:r>
          </w:p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Евгений Александрович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начальник отдела организации противоэпизоотических мероприятий и лечебной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798,0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1) а/легковой ТОЙОТА КОРОЛЛА;</w:t>
            </w:r>
          </w:p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2) снегоход Буран С-640А1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1 131 000,58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1300,0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52,6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21,9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16,9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499 956,86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ванова </w:t>
            </w:r>
          </w:p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Светлана Леонидовна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главный специалист отдела бухгалтерского учета и финансирования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37,1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1731,0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2 021 805,70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1/3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41,8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1731,0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1) а/легковой Рено Дастер;</w:t>
            </w:r>
          </w:p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2) автоприцеп к легковым ТС  ККЗ - 8136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488 133,06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37,1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66,1</w:t>
            </w:r>
          </w:p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1/3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41,8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Константиниди Ольга Геннадьевна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главный специалист отдела бухгалтерского учета и финансирования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33,2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КИА РИО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1 345 021,11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Литвинова</w:t>
            </w:r>
          </w:p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Оксана 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начальник отдела государственной гражданской службы, правовой, кадровой и организационной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89,2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парковочное место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13,5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1 439 616,13</w:t>
            </w:r>
          </w:p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48,8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Марковская </w:t>
            </w:r>
          </w:p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Светлана Александровна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главный специалист отдела организации противоэпизоотических мероприятий и лечебной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47,3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а/ легковой Ниссан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Алмера Классик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942 651,29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433 001,19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Михеева </w:t>
            </w:r>
          </w:p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Наталия Вениаминовна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главный специалист отдела бухгалтерского учета и финансирования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59,2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СИТРОЕН С-4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866 222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,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37,5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11.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Муль</w:t>
            </w:r>
          </w:p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Анна Сергеевна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главный специалист отдела организации противоэпизоотических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мероприятий и лечебной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34,5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870 653,52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711,0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634,0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2 901 077,98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34,5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34,8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711,0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3/7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49,9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711,0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Савельева </w:t>
            </w:r>
          </w:p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Ольга Владимировна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главный специалист отдела по вопросам государственной гражданской службы, правовой и кадрово-организационной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4 808 086,60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44,8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а/ легковой,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566 115,23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Сайгашкина </w:t>
            </w:r>
          </w:p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Наталья Геннадьевна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начальник отдела бухгалтерского учета </w:t>
            </w:r>
          </w:p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 финансирования – главный бухгалтер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53,6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а/легковой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Lada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Веста Лада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GFL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1 467 826,13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Сажаев</w:t>
            </w:r>
          </w:p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Иван Михайлович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ведущий специалист отдела организации противоэпизоотических мероприятий и лечебной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1/3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64,7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</w:t>
            </w:r>
          </w:p>
          <w:p w:rsidR="00CE2598" w:rsidRDefault="003401E5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Nissan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Teana</w:t>
            </w:r>
          </w:p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725 994,48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98,4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21,9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98,4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648 941,85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72,2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нолет-ний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98,4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Скороход </w:t>
            </w:r>
          </w:p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Валерия Львовна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главный специалист отдела государственной гражданской службы, правовой, кадровой и организационной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53,6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670 251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,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</w:t>
            </w:r>
          </w:p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NISSAN TERRANO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195 689,06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16.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Стеценко</w:t>
            </w:r>
          </w:p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Елена Николаевна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главный специалист отдела государственной гражданской службы,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правовой, кадровой и организационной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долевая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1/2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368 993,53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162,1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799 100,37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1/3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43,1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86,04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комната в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общежитии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Теребенина </w:t>
            </w:r>
          </w:p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Татьяна Леонидовна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главный специалист отдела государственного надзора в сфере обращения с животными и лабораторного контроля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1/3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32,5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ХЕНДЭ-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891 673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,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18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Упорова</w:t>
            </w:r>
          </w:p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Анна Валентиновна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главный специалист отдела государственного надзора в сфере обращения с животными и лабораторного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(1/4)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48,8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977 001,71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(1/4)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48,8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LADA, 219410 LADA KALINA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35 457,82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19.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Федорахина</w:t>
            </w:r>
          </w:p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Мария Николаевна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ведущий специалист отдела государственного надзора в сфере обращения с животными и лабораторного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долевая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1/4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91,7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ФОЛЬКСВАГЕН Пассат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683 289,39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34,1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56,9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91,7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9 152 491,74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56,9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91,7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Черникова </w:t>
            </w:r>
          </w:p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Ольга Викторовна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главный специалист отдела государственного надзора в сфере обращения с животными и лабораторного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1003,0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а/легковой ШЕВРОЛЕ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J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200/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CHEVROLE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KLAN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893 746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,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01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129,1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Шалович Екатерина Ивановна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главный специалист отдела бухгалтерского учета и финансирования</w:t>
            </w:r>
          </w:p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автомобильный прицеп к легковому автомобилю Курганские прицепы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936 509,29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22.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Шевелёва</w:t>
            </w:r>
          </w:p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Анастасия Андреевна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 xml:space="preserve">главный специалист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отдела государственного надзора в сфере обращения с животными и лабораторного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36,4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837 208,04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1/3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33,5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Щербакова </w:t>
            </w:r>
          </w:p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Ирина Николаевна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специалист 1 категории отдела государственной гражданской службы, правовой, кадровой и организационной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51,8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а/легковой </w:t>
            </w:r>
          </w:p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656 374,17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24.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Ястребинская</w:t>
            </w:r>
          </w:p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Екатерина Васильевна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специалист 1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категории отдела государственной гражданской службы, правовой, кадровой и организационной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199 669,57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ХЕНДЭ-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907 032,84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2598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несовершеннолет-ний ребенок</w:t>
            </w:r>
          </w:p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3401E5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98" w:rsidRDefault="00CE25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</w:tbl>
    <w:p w:rsidR="00CE2598" w:rsidRDefault="00CE2598">
      <w:pPr>
        <w:rPr>
          <w:rFonts w:ascii="Liberation Serif" w:hAnsi="Liberation Serif" w:cs="Liberation Serif"/>
        </w:rPr>
      </w:pPr>
    </w:p>
    <w:sectPr w:rsidR="00CE2598">
      <w:headerReference w:type="default" r:id="rId6"/>
      <w:pgSz w:w="16838" w:h="11906" w:orient="landscape"/>
      <w:pgMar w:top="624" w:right="567" w:bottom="624" w:left="96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1E5" w:rsidRDefault="003401E5">
      <w:pPr>
        <w:spacing w:after="0" w:line="240" w:lineRule="auto"/>
      </w:pPr>
      <w:r>
        <w:separator/>
      </w:r>
    </w:p>
  </w:endnote>
  <w:endnote w:type="continuationSeparator" w:id="0">
    <w:p w:rsidR="003401E5" w:rsidRDefault="00340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1E5" w:rsidRDefault="003401E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401E5" w:rsidRDefault="00340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BAD" w:rsidRDefault="003401E5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F37AA2">
      <w:rPr>
        <w:noProof/>
      </w:rPr>
      <w:t>2</w:t>
    </w:r>
    <w:r>
      <w:fldChar w:fldCharType="end"/>
    </w:r>
  </w:p>
  <w:p w:rsidR="00675BAD" w:rsidRDefault="003401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E2598"/>
    <w:rsid w:val="003401E5"/>
    <w:rsid w:val="00CE2598"/>
    <w:rsid w:val="00F3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A0C7A-E1C8-4149-959D-B76B246E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9">
    <w:name w:val="List Paragraph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Тамара Георгиевна</dc:creator>
  <cp:lastModifiedBy>Home</cp:lastModifiedBy>
  <cp:revision>2</cp:revision>
  <cp:lastPrinted>2016-05-19T10:32:00Z</cp:lastPrinted>
  <dcterms:created xsi:type="dcterms:W3CDTF">2021-07-05T10:57:00Z</dcterms:created>
  <dcterms:modified xsi:type="dcterms:W3CDTF">2021-07-05T10:57:00Z</dcterms:modified>
</cp:coreProperties>
</file>