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64" w:rsidRDefault="006E6964" w:rsidP="006E6964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2020 год, об имуществе и обязательствах имущественного характера по состоянию по состоянию на 31 декабря 2020 года, представленные государственными гражданскими служащими агентства государственного заказа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598"/>
        <w:gridCol w:w="2134"/>
        <w:gridCol w:w="1641"/>
        <w:gridCol w:w="1012"/>
        <w:gridCol w:w="1043"/>
        <w:gridCol w:w="1658"/>
        <w:gridCol w:w="1159"/>
        <w:gridCol w:w="1018"/>
        <w:gridCol w:w="1052"/>
        <w:gridCol w:w="1680"/>
      </w:tblGrid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Декларированный годовой доход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Гвоздилова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2 862 462,73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Audi A6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  <w:t>Volkswagen Caddy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Преловская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3 123 820,03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Patrol Y61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4 664 368,00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Лодка ПВХ моторная Solar 450 JET</w:t>
            </w:r>
          </w:p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к легковому транспортному средству</w:t>
            </w:r>
            <w:r>
              <w:rPr>
                <w:rFonts w:ascii="Verdana" w:hAnsi="Verdana"/>
                <w:sz w:val="18"/>
                <w:szCs w:val="18"/>
              </w:rPr>
              <w:br/>
              <w:t>МЗСА 81771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E6964" w:rsidRDefault="006E6964" w:rsidP="006E6964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http://www.kadry24.ru/dohody/2021/0/id/50034/</w:t>
        </w:r>
      </w:hyperlink>
    </w:p>
    <w:p w:rsidR="006E6964" w:rsidRDefault="006E6964" w:rsidP="006E6964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6E6964" w:rsidRDefault="006E6964">
      <w:pPr>
        <w:spacing w:after="0" w:line="240" w:lineRule="auto"/>
      </w:pPr>
      <w:r>
        <w:br w:type="page"/>
      </w:r>
    </w:p>
    <w:p w:rsidR="006E6964" w:rsidRDefault="006E6964" w:rsidP="006E6964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2020 год, об имуществе и обязательствах имущественного характера за 2020 год, представленные государственными гражданскими служащими агентства государственного заказа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2"/>
        <w:gridCol w:w="1898"/>
        <w:gridCol w:w="1051"/>
        <w:gridCol w:w="2019"/>
        <w:gridCol w:w="821"/>
        <w:gridCol w:w="820"/>
        <w:gridCol w:w="1284"/>
        <w:gridCol w:w="1334"/>
        <w:gridCol w:w="821"/>
        <w:gridCol w:w="820"/>
        <w:gridCol w:w="1244"/>
      </w:tblGrid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2020г.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Баулина Елизавета Кирилловна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528 544,87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Бочкарёва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773 678,23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Вавилкина Анастасия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1 973 566,10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сельскохо-зяственного назначения для ведения  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сельскохо-зяственного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999 968,13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BMV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Васильева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Консультант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отдела сопровождения контрактной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1 234 032,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901 923,35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Гашимова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516 689,84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Лада Granta-21917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Гераскевич Дарья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1 023 002,49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Volkswagen Golf</w:t>
            </w:r>
          </w:p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ВАЗ 21061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Ганчева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сопровождения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547 497,24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1 149 764,79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Лифан Х60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Давтян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Оганнес Арменович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773 544,80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Долганова Ксения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  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1 850 720,00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1 615 048,41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 Fabia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Полуподзем-ный гараж-стоянка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Железцов Евгений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1 590 510,72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</w:t>
            </w:r>
            <w:r>
              <w:rPr>
                <w:rFonts w:ascii="Verdana" w:hAnsi="Verdana"/>
                <w:sz w:val="18"/>
                <w:szCs w:val="18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Забелина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закупок общей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885 078,38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831 997,92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Зозуляк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Олеся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Эдуардовна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849 975,32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665 537,91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Иванченко Анастасия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специалист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1 100 281,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Игнатенко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главного бухгалтера отдела бухгалтерского учета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1 248 498,74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588 863,31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Nissan X-TRAIL</w:t>
            </w:r>
          </w:p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Renault Koleos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Кавенькин Артем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843 332,28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Калайджян Дзарик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1 204 588,44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Кецкалова Татьяна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Заведующий отделом - главный бухгалтер отдела бухгалтерского учета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1 749 973,19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УАЗ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</w:t>
            </w:r>
            <w:r>
              <w:rPr>
                <w:rFonts w:ascii="Verdana" w:hAnsi="Verdana"/>
                <w:sz w:val="18"/>
                <w:szCs w:val="18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rHeight w:val="6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Клейменов Василий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3 842 943,73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доход, полученный от продажи квартиры,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кредит ипотечный.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</w:t>
            </w:r>
            <w:r>
              <w:rPr>
                <w:rFonts w:ascii="Verdana" w:hAnsi="Verdana"/>
                <w:sz w:val="18"/>
                <w:szCs w:val="18"/>
              </w:rPr>
              <w:br/>
              <w:t>1/3)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115 450,43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Кожемякина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1 223 421,90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Prius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Косачев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сопровождения контрактной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3 394 352,47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Ауди А6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Круглов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сопровождения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1 259 182,81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Skoda Rapid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Овоще-хранилище (нежилое)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188 649,64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сельскохо-зяственного назначения для садоводства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сельскохо-зяственного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Кириллова Елизавета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Ведущий специалист отдела сопровождения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контрактной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453 669,88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Лавров Николай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1 165 598,85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Лалетина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закупок общей направленности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268 335,88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Mercedes Benz GLK 300 4M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Лисненко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Жанна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1 217 909,70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857 291,84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ХЕНДЭ Hyundai i30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Марченко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1 074 787,44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</w:t>
            </w:r>
            <w:r>
              <w:rPr>
                <w:rFonts w:ascii="Verdana" w:hAnsi="Verdana"/>
                <w:sz w:val="18"/>
                <w:szCs w:val="18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Масленикова Анна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1 415 492,18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769 785,29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Маслов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1 088 360,55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339 124,81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Михневич Елена Анатольевна                         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 специалист отдела закупок общей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907 022,18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Муковозчик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122 195,08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561 161,87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 211440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Мирошко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закупок общей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705 857,92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Назаренко Ольга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закупок общей направленности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1 248 979,93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 собственность,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Никитина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сопровождения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1 437 643,31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Нурмухаметова Александра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892 899,18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245 823,04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ВАЗ 21150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Полянский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1 099 851,59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к легковому автомобилю</w:t>
            </w:r>
            <w:r>
              <w:rPr>
                <w:rFonts w:ascii="Verdana" w:hAnsi="Verdana"/>
                <w:sz w:val="18"/>
                <w:szCs w:val="18"/>
              </w:rPr>
              <w:br/>
              <w:t>7143 7143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 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1 302 205,53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 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Прокопьев Дмитрий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852 956,53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Cruisir 150 (Prado)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94 575,44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Путинцева Анастасия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Консультант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817 808,9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Савченко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1 148 396,18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Datsun MI-DO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Салакина Валентина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776 009,45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Стась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366 251,34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702 482,28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Тихомирова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сопровождения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969 582,41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Чайко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Надежда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681 834,94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</w:t>
            </w:r>
            <w:r>
              <w:rPr>
                <w:rFonts w:ascii="Verdana" w:hAnsi="Verdana"/>
                <w:sz w:val="18"/>
                <w:szCs w:val="18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Червонная Екатерина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1 103 008,02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находящийся в составе дачных, садоводческих и огородни-ческих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 автомобили</w:t>
            </w:r>
            <w:r>
              <w:rPr>
                <w:rFonts w:ascii="Verdana" w:hAnsi="Verdana"/>
                <w:sz w:val="18"/>
                <w:szCs w:val="18"/>
              </w:rPr>
              <w:br/>
              <w:t>Mazda 6,</w:t>
            </w:r>
            <w:r>
              <w:rPr>
                <w:rFonts w:ascii="Verdana" w:hAnsi="Verdana"/>
                <w:sz w:val="18"/>
                <w:szCs w:val="18"/>
              </w:rPr>
              <w:br/>
              <w:t>Lada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Черепанов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Никита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закупок общей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630 526,80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Штеле Анастасия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закупок обшей направленности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1 292 892,76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435 294,27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Honda Stream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Щербина Анастасия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закупок специальной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1 057 622,86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кредит наличными,  кредит «Приобретение строящегося жилья».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Яценко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2 356 067,06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LIFAN X60,</w:t>
            </w:r>
            <w:r>
              <w:rPr>
                <w:rFonts w:ascii="Verdana" w:hAnsi="Verdana"/>
                <w:sz w:val="18"/>
                <w:szCs w:val="18"/>
              </w:rPr>
              <w:br/>
              <w:t>Тойота Камри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490 297,47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2021 году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Воробей Юлия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757 870, 12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Lancer 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Конончук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Алсу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427 111,65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Труфанов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Вячеслав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закупок общей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714 752,66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Старикова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210 989,37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Асипенко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закупок специальной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146 481,66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979 239,46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Peugeot 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Поваренкина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719 388,53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Земельный участок для размещения гаражей и автостоянок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Квартира: источниками получения средств, за счет которых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кредитные средства.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 (общая долевая,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537 072,49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ВАЗ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Квартира: 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sz w:val="18"/>
                <w:szCs w:val="18"/>
              </w:rPr>
              <w:br/>
              <w:t>кредитные средства.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Дубровка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закупок общей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466 797,84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Роговой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закупок общей направленности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369 445,35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E6964" w:rsidTr="006E69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6964" w:rsidRDefault="006E696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6964" w:rsidRDefault="006E696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E6964" w:rsidRDefault="006E6964" w:rsidP="006E6964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http://www.kadry24.ru/dohody/2021/0/id/49433/</w:t>
        </w:r>
      </w:hyperlink>
    </w:p>
    <w:p w:rsidR="006E6964" w:rsidRDefault="006E6964" w:rsidP="006E6964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696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34E64-3247-49A7-A3F3-EAAD436C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E69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8740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873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1143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334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21/0/id/49433/" TargetMode="External"/><Relationship Id="rId4" Type="http://schemas.openxmlformats.org/officeDocument/2006/relationships/hyperlink" Target="http://www.kadry24.ru/dohody/2021/0/id/500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2021-06-19T07:33:00Z</dcterms:modified>
</cp:coreProperties>
</file>