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E44" w:rsidRDefault="00F136B2"/>
    <w:p w:rsidR="00B5104C" w:rsidRDefault="00B5104C"/>
    <w:p w:rsidR="00FD2E14" w:rsidRPr="000B4BA5" w:rsidRDefault="008D5D0B" w:rsidP="00D56D47">
      <w:p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B4BA5">
        <w:rPr>
          <w:rFonts w:ascii="Times New Roman" w:hAnsi="Times New Roman" w:cs="Times New Roman"/>
          <w:sz w:val="28"/>
          <w:szCs w:val="28"/>
        </w:rPr>
        <w:t>Сведения</w:t>
      </w:r>
      <w:r w:rsidR="00D56D47" w:rsidRPr="000B4BA5">
        <w:rPr>
          <w:rFonts w:ascii="Times New Roman" w:hAnsi="Times New Roman" w:cs="Times New Roman"/>
          <w:sz w:val="28"/>
          <w:szCs w:val="28"/>
        </w:rPr>
        <w:t xml:space="preserve"> государственных гражданских служащих </w:t>
      </w:r>
      <w:r w:rsidR="000C6078">
        <w:rPr>
          <w:rFonts w:ascii="Times New Roman" w:hAnsi="Times New Roman" w:cs="Times New Roman"/>
          <w:sz w:val="28"/>
          <w:szCs w:val="28"/>
        </w:rPr>
        <w:t>департамента</w:t>
      </w:r>
      <w:r w:rsidR="00D56D47" w:rsidRPr="000B4BA5">
        <w:rPr>
          <w:rFonts w:ascii="Times New Roman" w:hAnsi="Times New Roman" w:cs="Times New Roman"/>
          <w:sz w:val="28"/>
          <w:szCs w:val="28"/>
        </w:rPr>
        <w:t xml:space="preserve"> по регулированию контрактной системы в сфере закупок правительства Еврейской автономной области </w:t>
      </w:r>
      <w:r w:rsidRPr="000B4BA5">
        <w:rPr>
          <w:rFonts w:ascii="Times New Roman" w:hAnsi="Times New Roman" w:cs="Times New Roman"/>
          <w:sz w:val="28"/>
          <w:szCs w:val="28"/>
        </w:rPr>
        <w:t>о доходах, расходах, об имуществе и обязательствах имущественного характера за период с 01</w:t>
      </w:r>
      <w:r w:rsidR="00D56D47" w:rsidRPr="000B4BA5">
        <w:rPr>
          <w:rFonts w:ascii="Times New Roman" w:hAnsi="Times New Roman" w:cs="Times New Roman"/>
          <w:sz w:val="28"/>
          <w:szCs w:val="28"/>
        </w:rPr>
        <w:t>.01.</w:t>
      </w:r>
      <w:r w:rsidRPr="000B4BA5">
        <w:rPr>
          <w:rFonts w:ascii="Times New Roman" w:hAnsi="Times New Roman" w:cs="Times New Roman"/>
          <w:sz w:val="28"/>
          <w:szCs w:val="28"/>
        </w:rPr>
        <w:t>20</w:t>
      </w:r>
      <w:r w:rsidR="000C6078">
        <w:rPr>
          <w:rFonts w:ascii="Times New Roman" w:hAnsi="Times New Roman" w:cs="Times New Roman"/>
          <w:sz w:val="28"/>
          <w:szCs w:val="28"/>
        </w:rPr>
        <w:t>20</w:t>
      </w:r>
      <w:r w:rsidR="00D56D47" w:rsidRPr="000B4BA5">
        <w:rPr>
          <w:rFonts w:ascii="Times New Roman" w:hAnsi="Times New Roman" w:cs="Times New Roman"/>
          <w:sz w:val="28"/>
          <w:szCs w:val="28"/>
        </w:rPr>
        <w:t xml:space="preserve"> </w:t>
      </w:r>
      <w:r w:rsidRPr="000B4BA5">
        <w:rPr>
          <w:rFonts w:ascii="Times New Roman" w:hAnsi="Times New Roman" w:cs="Times New Roman"/>
          <w:sz w:val="28"/>
          <w:szCs w:val="28"/>
        </w:rPr>
        <w:t>по 31</w:t>
      </w:r>
      <w:r w:rsidR="00DD17A6" w:rsidRPr="000B4BA5">
        <w:rPr>
          <w:rFonts w:ascii="Times New Roman" w:hAnsi="Times New Roman" w:cs="Times New Roman"/>
          <w:sz w:val="28"/>
          <w:szCs w:val="28"/>
        </w:rPr>
        <w:t>.12.20</w:t>
      </w:r>
      <w:r w:rsidR="000C6078">
        <w:rPr>
          <w:rFonts w:ascii="Times New Roman" w:hAnsi="Times New Roman" w:cs="Times New Roman"/>
          <w:sz w:val="28"/>
          <w:szCs w:val="28"/>
        </w:rPr>
        <w:t>20</w:t>
      </w:r>
    </w:p>
    <w:p w:rsidR="008D5D0B" w:rsidRDefault="008D5D0B" w:rsidP="00FD2E14">
      <w:pPr>
        <w:jc w:val="center"/>
        <w:outlineLvl w:val="1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28"/>
        <w:gridCol w:w="1592"/>
        <w:gridCol w:w="1415"/>
        <w:gridCol w:w="993"/>
        <w:gridCol w:w="993"/>
        <w:gridCol w:w="707"/>
        <w:gridCol w:w="908"/>
        <w:gridCol w:w="1220"/>
        <w:gridCol w:w="850"/>
        <w:gridCol w:w="993"/>
        <w:gridCol w:w="1418"/>
        <w:gridCol w:w="1415"/>
        <w:gridCol w:w="1522"/>
      </w:tblGrid>
      <w:tr w:rsidR="008D5D0B" w:rsidRPr="00B5104C" w:rsidTr="000B4BA5">
        <w:trPr>
          <w:trHeight w:val="1198"/>
          <w:jc w:val="center"/>
        </w:trPr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№ п/п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8D5D0B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разме</w:t>
            </w:r>
            <w:proofErr w:type="spell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щаются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8D5D0B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Долж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ность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123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10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48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Транспорт-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ные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средства (вид, марка)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486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Деклариро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-ванный годовой </w:t>
            </w:r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доход(</w:t>
            </w:r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1)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(руб.)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23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Сведения об источниках получения средств, за счет которых совершена </w:t>
            </w:r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сделка(</w:t>
            </w:r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2) 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(вид приобретенного имущества, источники)</w:t>
            </w:r>
          </w:p>
          <w:p w:rsidR="008D5D0B" w:rsidRPr="00B5104C" w:rsidRDefault="008D5D0B" w:rsidP="00B5104C">
            <w:pPr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</w:tr>
      <w:tr w:rsidR="000B4BA5" w:rsidRPr="00B5104C" w:rsidTr="006D0AE9">
        <w:trPr>
          <w:trHeight w:val="839"/>
          <w:jc w:val="center"/>
        </w:trPr>
        <w:tc>
          <w:tcPr>
            <w:tcW w:w="181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объекта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</w:t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собст</w:t>
            </w:r>
            <w:proofErr w:type="spell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вен-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ности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пло-щадь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кв.м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)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вид объекта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пло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proofErr w:type="spell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щадь</w:t>
            </w:r>
            <w:proofErr w:type="spell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(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кв.м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)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располо-жения</w:t>
            </w:r>
            <w:proofErr w:type="spellEnd"/>
            <w:proofErr w:type="gramEnd"/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</w:t>
            </w:r>
          </w:p>
        </w:tc>
        <w:tc>
          <w:tcPr>
            <w:tcW w:w="48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23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D5D0B" w:rsidRPr="00B5104C" w:rsidRDefault="008D5D0B" w:rsidP="00B5104C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0B4BA5" w:rsidRPr="00B5104C" w:rsidTr="006D0AE9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 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2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3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4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5 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6 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7 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8 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9 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10 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11 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12 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5104C" w:rsidRPr="00B5104C" w:rsidRDefault="00B5104C" w:rsidP="00B5104C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13 </w:t>
            </w:r>
          </w:p>
        </w:tc>
      </w:tr>
      <w:tr w:rsidR="00560842" w:rsidRPr="00B5104C" w:rsidTr="006D0AE9">
        <w:trPr>
          <w:trHeight w:val="1211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24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Анпилова Наталья Владимировна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Главный специалист -эксперт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</w:t>
            </w:r>
            <w:r w:rsidR="005608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вартира</w:t>
            </w:r>
          </w:p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45,0</w:t>
            </w:r>
          </w:p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8D5D0B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645A7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738 415,4</w:t>
            </w:r>
            <w:r w:rsidR="005608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560842" w:rsidRPr="00B5104C" w:rsidTr="006D0AE9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24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Общая долевая (1/3)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52,6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Pr="008D5D0B" w:rsidRDefault="00560842" w:rsidP="006D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0842" w:rsidRPr="008D5D0B" w:rsidRDefault="00560842" w:rsidP="006D0A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="000645A7" w:rsidRPr="000645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645A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Sai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845A6">
              <w:rPr>
                <w:rFonts w:ascii="Times New Roman" w:hAnsi="Times New Roman" w:cs="Times New Roman"/>
                <w:sz w:val="20"/>
                <w:szCs w:val="20"/>
              </w:rPr>
              <w:t xml:space="preserve"> 2014</w:t>
            </w:r>
          </w:p>
          <w:p w:rsidR="00560842" w:rsidRDefault="00560842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(индивидуальная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0842" w:rsidRDefault="000645A7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872 317,820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645A7" w:rsidRPr="008D5D0B" w:rsidRDefault="000645A7" w:rsidP="00064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Доход, полученный от продажи легкового автомобиля (</w:t>
            </w: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,2009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60842" w:rsidRPr="000645A7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0B4BA5" w:rsidRPr="00B5104C" w:rsidTr="006D0AE9">
        <w:trPr>
          <w:trHeight w:val="1559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8D5D0B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Несовершен</w:t>
            </w:r>
            <w:r w:rsidR="006D0AE9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ребёнок(дочь)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52,6</w:t>
            </w:r>
          </w:p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46,0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0B4BA5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0,00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4BA5" w:rsidRPr="00B5104C" w:rsidRDefault="000B4BA5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</w:tr>
      <w:tr w:rsidR="009845A6" w:rsidRPr="00B5104C" w:rsidTr="006D0AE9">
        <w:trPr>
          <w:trHeight w:val="1559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2.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Безродных</w:t>
            </w:r>
          </w:p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Анна Владимировна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Главный специалист -эксперт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60,9</w:t>
            </w:r>
          </w:p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60,1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Россия</w:t>
            </w:r>
          </w:p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F213C7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558 831,2</w:t>
            </w:r>
            <w:r w:rsidR="009845A6"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</w:tr>
      <w:tr w:rsidR="009845A6" w:rsidRPr="00B5104C" w:rsidTr="006D0AE9">
        <w:trPr>
          <w:trHeight w:val="1559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6D0AE9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6D0AE9" w:rsidP="006D0AE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6D0AE9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6D0AE9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-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60,1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Легковой автомобиль</w:t>
            </w:r>
          </w:p>
          <w:p w:rsidR="009845A6" w:rsidRPr="006D0AE9" w:rsidRDefault="009845A6" w:rsidP="006D0AE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LEXUS</w:t>
            </w:r>
          </w:p>
          <w:p w:rsidR="009845A6" w:rsidRPr="006D0AE9" w:rsidRDefault="009845A6" w:rsidP="006D0AE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CT</w:t>
            </w: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200 </w:t>
            </w: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H</w:t>
            </w: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,</w:t>
            </w:r>
          </w:p>
          <w:p w:rsidR="009845A6" w:rsidRPr="006D0AE9" w:rsidRDefault="009845A6" w:rsidP="006D0AE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val="en-US"/>
              </w:rPr>
              <w:t>2012</w:t>
            </w:r>
          </w:p>
          <w:p w:rsidR="009845A6" w:rsidRPr="006D0AE9" w:rsidRDefault="009845A6" w:rsidP="006D0AE9">
            <w:pPr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(индивидуальная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F213C7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549 429,67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845A6" w:rsidRPr="006D0AE9" w:rsidRDefault="009845A6" w:rsidP="006D0AE9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</w:pPr>
            <w:r w:rsidRPr="006D0AE9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>Накопления за предыдущие годы</w:t>
            </w:r>
          </w:p>
        </w:tc>
      </w:tr>
      <w:tr w:rsidR="000B4BA5" w:rsidRPr="00B5104C" w:rsidTr="006D0AE9">
        <w:trPr>
          <w:trHeight w:val="1559"/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9845A6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3</w:t>
            </w:r>
            <w:r w:rsidR="005608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.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Васильченко Елена Александровна</w:t>
            </w: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консуль</w:t>
            </w:r>
            <w:r w:rsidR="00560842"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тант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супругом</w:t>
            </w: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67,3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6D0AE9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D5D0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Prius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,2009</w:t>
            </w:r>
          </w:p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  <w:r w:rsidR="006D0AE9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912 827,42</w:t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</w:tr>
      <w:tr w:rsidR="000B4BA5" w:rsidRPr="00B5104C" w:rsidTr="006D0AE9">
        <w:trPr>
          <w:jc w:val="center"/>
        </w:trPr>
        <w:tc>
          <w:tcPr>
            <w:tcW w:w="1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  <w:tc>
          <w:tcPr>
            <w:tcW w:w="5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24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Супруг</w:t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квартира</w:t>
            </w: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0B4BA5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proofErr w:type="gramStart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земель</w:t>
            </w:r>
            <w:r w:rsidR="000B4BA5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proofErr w:type="spellStart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ный</w:t>
            </w:r>
            <w:proofErr w:type="spellEnd"/>
            <w:proofErr w:type="gramEnd"/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 xml:space="preserve"> участок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Совместная с супругой</w:t>
            </w:r>
          </w:p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0842" w:rsidRPr="008D5D0B" w:rsidRDefault="00560842" w:rsidP="00CC2A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Индиви</w:t>
            </w:r>
            <w:proofErr w:type="spellEnd"/>
            <w:r w:rsidR="000B4BA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5D0B">
              <w:rPr>
                <w:rFonts w:ascii="Times New Roman" w:hAnsi="Times New Roman" w:cs="Times New Roman"/>
                <w:sz w:val="20"/>
                <w:szCs w:val="20"/>
              </w:rPr>
              <w:t>дуальная</w:t>
            </w:r>
            <w:proofErr w:type="gramEnd"/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67,3</w:t>
            </w: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1000</w:t>
            </w:r>
          </w:p>
        </w:tc>
        <w:tc>
          <w:tcPr>
            <w:tcW w:w="3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8D5D0B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</w:p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8D5D0B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з</w:t>
            </w:r>
            <w:r w:rsidR="005608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емельный участок</w:t>
            </w:r>
          </w:p>
        </w:tc>
        <w:tc>
          <w:tcPr>
            <w:tcW w:w="2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1155,0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Россия</w:t>
            </w:r>
          </w:p>
        </w:tc>
        <w:tc>
          <w:tcPr>
            <w:tcW w:w="4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0B4BA5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-</w:t>
            </w:r>
            <w:r w:rsidR="00560842"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  <w:tc>
          <w:tcPr>
            <w:tcW w:w="4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CC2A9A" w:rsidP="00CC2A9A">
            <w:pPr>
              <w:widowControl/>
              <w:autoSpaceDE/>
              <w:autoSpaceDN/>
              <w:adjustRightInd/>
              <w:spacing w:before="30" w:after="30"/>
              <w:jc w:val="center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226 541,9</w:t>
            </w:r>
            <w:r w:rsidR="00560842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t>9</w:t>
            </w:r>
            <w:r w:rsidR="00560842"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</w:r>
          </w:p>
        </w:tc>
        <w:tc>
          <w:tcPr>
            <w:tcW w:w="5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0842" w:rsidRPr="00B5104C" w:rsidRDefault="00560842" w:rsidP="00560842">
            <w:pPr>
              <w:widowControl/>
              <w:autoSpaceDE/>
              <w:autoSpaceDN/>
              <w:adjustRightInd/>
              <w:spacing w:before="30" w:after="30"/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</w:pPr>
            <w:r w:rsidRPr="00B5104C">
              <w:rPr>
                <w:rFonts w:ascii="Times New Roman" w:eastAsia="Times New Roman" w:hAnsi="Times New Roman" w:cs="Times New Roman"/>
                <w:color w:val="332E2D"/>
                <w:spacing w:val="2"/>
                <w:sz w:val="20"/>
                <w:szCs w:val="20"/>
              </w:rPr>
              <w:br/>
              <w:t> </w:t>
            </w:r>
          </w:p>
        </w:tc>
      </w:tr>
    </w:tbl>
    <w:p w:rsidR="00FD2E14" w:rsidRDefault="00FD2E14" w:rsidP="00FD2E14">
      <w:pPr>
        <w:widowControl/>
        <w:autoSpaceDE/>
        <w:autoSpaceDN/>
        <w:adjustRightInd/>
        <w:spacing w:before="30" w:after="30"/>
      </w:pPr>
    </w:p>
    <w:sectPr w:rsidR="00FD2E14" w:rsidSect="00B5104C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04C"/>
    <w:rsid w:val="000645A7"/>
    <w:rsid w:val="000B4BA5"/>
    <w:rsid w:val="000C6078"/>
    <w:rsid w:val="00134A52"/>
    <w:rsid w:val="001C665F"/>
    <w:rsid w:val="002669AA"/>
    <w:rsid w:val="00487DEE"/>
    <w:rsid w:val="004F2850"/>
    <w:rsid w:val="00560842"/>
    <w:rsid w:val="006B6815"/>
    <w:rsid w:val="006D0AE9"/>
    <w:rsid w:val="00861ECA"/>
    <w:rsid w:val="008D5D0B"/>
    <w:rsid w:val="009845A6"/>
    <w:rsid w:val="009D2CF7"/>
    <w:rsid w:val="00B5104C"/>
    <w:rsid w:val="00CA1DC5"/>
    <w:rsid w:val="00CC2A9A"/>
    <w:rsid w:val="00D56D47"/>
    <w:rsid w:val="00DD17A6"/>
    <w:rsid w:val="00F136B2"/>
    <w:rsid w:val="00F213C7"/>
    <w:rsid w:val="00FD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2E77A"/>
  <w15:chartTrackingRefBased/>
  <w15:docId w15:val="{9B28BA88-E430-4970-98C1-CD732D682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uiPriority w:val="99"/>
    <w:qFormat/>
    <w:rsid w:val="00B510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10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E14"/>
    <w:pPr>
      <w:widowControl/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FD2E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1606">
          <w:marLeft w:val="3"/>
          <w:marRight w:val="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5127E-1757-4BAA-82CE-51E06DEC4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Васильченко Елена Александровна</dc:creator>
  <cp:keywords/>
  <dc:description/>
  <cp:lastModifiedBy>Безродных Анна Владимировна</cp:lastModifiedBy>
  <cp:revision>9</cp:revision>
  <dcterms:created xsi:type="dcterms:W3CDTF">2020-08-10T05:09:00Z</dcterms:created>
  <dcterms:modified xsi:type="dcterms:W3CDTF">2021-04-05T05:09:00Z</dcterms:modified>
</cp:coreProperties>
</file>