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8B" w:rsidRDefault="00E64545">
      <w:pPr>
        <w:pStyle w:val="PreformattedText"/>
        <w:widowControl/>
        <w:jc w:val="center"/>
      </w:pPr>
      <w:bookmarkStart w:id="0" w:name="p_48"/>
      <w:bookmarkStart w:id="1" w:name="_GoBack"/>
      <w:bookmarkEnd w:id="0"/>
      <w:bookmarkEnd w:id="1"/>
      <w:r>
        <w:rPr>
          <w:rFonts w:ascii="Times New Roman" w:eastAsia="Courier New" w:hAnsi="Times New Roman" w:cs="Times New Roman"/>
          <w:bCs/>
          <w:color w:val="26282F"/>
          <w:sz w:val="28"/>
          <w:szCs w:val="28"/>
        </w:rPr>
        <w:t>СВЕДЕНИЯ</w:t>
      </w:r>
    </w:p>
    <w:p w:rsidR="00B8268B" w:rsidRDefault="00E64545">
      <w:pPr>
        <w:pStyle w:val="Standard"/>
        <w:jc w:val="center"/>
        <w:rPr>
          <w:rFonts w:eastAsia="Courier New" w:cs="Times New Roman"/>
          <w:bCs/>
          <w:color w:val="26282F"/>
          <w:sz w:val="28"/>
          <w:szCs w:val="28"/>
        </w:rPr>
      </w:pPr>
      <w:r>
        <w:rPr>
          <w:rFonts w:eastAsia="Courier New" w:cs="Times New Roman"/>
          <w:bCs/>
          <w:color w:val="26282F"/>
          <w:sz w:val="28"/>
          <w:szCs w:val="28"/>
        </w:rPr>
        <w:t>о доходах, об имуществе и обязательствах имущественного характера</w:t>
      </w:r>
    </w:p>
    <w:p w:rsidR="00B8268B" w:rsidRDefault="00E64545">
      <w:pPr>
        <w:pStyle w:val="Standard"/>
        <w:jc w:val="center"/>
        <w:rPr>
          <w:rFonts w:eastAsia="Courier New" w:cs="Times New Roman"/>
          <w:bCs/>
          <w:color w:val="26282F"/>
          <w:sz w:val="28"/>
          <w:szCs w:val="28"/>
        </w:rPr>
      </w:pPr>
      <w:r>
        <w:rPr>
          <w:rFonts w:eastAsia="Courier New" w:cs="Times New Roman"/>
          <w:bCs/>
          <w:color w:val="26282F"/>
          <w:sz w:val="28"/>
          <w:szCs w:val="28"/>
        </w:rPr>
        <w:t>руководителя государственного учреждения Брянской области</w:t>
      </w:r>
    </w:p>
    <w:p w:rsidR="00B8268B" w:rsidRDefault="00E64545">
      <w:pPr>
        <w:pStyle w:val="Standard"/>
        <w:jc w:val="center"/>
        <w:rPr>
          <w:rFonts w:eastAsia="Courier New" w:cs="Times New Roman"/>
          <w:bCs/>
          <w:color w:val="26282F"/>
          <w:sz w:val="28"/>
          <w:szCs w:val="28"/>
          <w:u w:val="single"/>
          <w:lang w:val="ru-RU"/>
        </w:rPr>
      </w:pPr>
      <w:r>
        <w:rPr>
          <w:rFonts w:eastAsia="Courier New" w:cs="Times New Roman"/>
          <w:bCs/>
          <w:color w:val="26282F"/>
          <w:sz w:val="28"/>
          <w:szCs w:val="28"/>
          <w:u w:val="single"/>
          <w:lang w:val="ru-RU"/>
        </w:rPr>
        <w:t xml:space="preserve">ГАУ ДПО Брянской области «Учебно-курсовой комбинат </w:t>
      </w:r>
      <w:r>
        <w:rPr>
          <w:rFonts w:eastAsia="Courier New" w:cs="Times New Roman"/>
          <w:bCs/>
          <w:color w:val="26282F"/>
          <w:sz w:val="28"/>
          <w:szCs w:val="28"/>
          <w:u w:val="single"/>
          <w:lang w:val="ru-RU"/>
        </w:rPr>
        <w:t>жилищно-коммунального хозяйства и строительного комплекса»,</w:t>
      </w:r>
    </w:p>
    <w:p w:rsidR="00B8268B" w:rsidRDefault="00E64545">
      <w:pPr>
        <w:pStyle w:val="Standard"/>
        <w:jc w:val="center"/>
        <w:rPr>
          <w:rFonts w:eastAsia="Courier New" w:cs="Times New Roman"/>
          <w:sz w:val="22"/>
          <w:szCs w:val="22"/>
        </w:rPr>
      </w:pPr>
      <w:r>
        <w:rPr>
          <w:rFonts w:eastAsia="Courier New" w:cs="Times New Roman"/>
          <w:sz w:val="22"/>
          <w:szCs w:val="22"/>
        </w:rPr>
        <w:t>(наименование государственного учреждения Брянской области)</w:t>
      </w:r>
    </w:p>
    <w:p w:rsidR="00B8268B" w:rsidRDefault="00E64545">
      <w:pPr>
        <w:pStyle w:val="Standard"/>
        <w:jc w:val="center"/>
        <w:rPr>
          <w:rFonts w:eastAsia="Courier New" w:cs="Times New Roman"/>
          <w:bCs/>
          <w:color w:val="26282F"/>
          <w:sz w:val="28"/>
          <w:szCs w:val="28"/>
        </w:rPr>
      </w:pPr>
      <w:r>
        <w:rPr>
          <w:rFonts w:eastAsia="Courier New" w:cs="Times New Roman"/>
          <w:bCs/>
          <w:color w:val="26282F"/>
          <w:sz w:val="28"/>
          <w:szCs w:val="28"/>
        </w:rPr>
        <w:t>а также о доходах, об имуществе и обязательствах имущественного характера</w:t>
      </w:r>
    </w:p>
    <w:p w:rsidR="00B8268B" w:rsidRDefault="00E64545">
      <w:pPr>
        <w:pStyle w:val="Standard"/>
        <w:jc w:val="center"/>
        <w:rPr>
          <w:rFonts w:eastAsia="Courier New" w:cs="Times New Roman"/>
          <w:bCs/>
          <w:color w:val="26282F"/>
          <w:sz w:val="28"/>
          <w:szCs w:val="28"/>
        </w:rPr>
      </w:pPr>
      <w:r>
        <w:rPr>
          <w:rFonts w:eastAsia="Courier New" w:cs="Times New Roman"/>
          <w:bCs/>
          <w:color w:val="26282F"/>
          <w:sz w:val="28"/>
          <w:szCs w:val="28"/>
        </w:rPr>
        <w:t>его супруги (супруга), несовершеннолетних детей</w:t>
      </w:r>
    </w:p>
    <w:p w:rsidR="00B8268B" w:rsidRDefault="00E64545">
      <w:pPr>
        <w:pStyle w:val="Standard"/>
        <w:jc w:val="center"/>
      </w:pPr>
      <w:r>
        <w:rPr>
          <w:rFonts w:eastAsia="Courier New" w:cs="Times New Roman"/>
          <w:bCs/>
          <w:color w:val="26282F"/>
          <w:sz w:val="28"/>
          <w:szCs w:val="28"/>
          <w:u w:val="single"/>
        </w:rPr>
        <w:t xml:space="preserve">за период с 1 </w:t>
      </w:r>
      <w:r>
        <w:rPr>
          <w:rFonts w:eastAsia="Courier New" w:cs="Times New Roman"/>
          <w:bCs/>
          <w:color w:val="26282F"/>
          <w:sz w:val="28"/>
          <w:szCs w:val="28"/>
          <w:u w:val="single"/>
        </w:rPr>
        <w:t>января 20</w:t>
      </w:r>
      <w:r>
        <w:rPr>
          <w:rFonts w:eastAsia="Courier New" w:cs="Times New Roman"/>
          <w:bCs/>
          <w:color w:val="26282F"/>
          <w:sz w:val="28"/>
          <w:szCs w:val="28"/>
          <w:u w:val="single"/>
          <w:lang w:val="ru-RU"/>
        </w:rPr>
        <w:t>20</w:t>
      </w:r>
      <w:r>
        <w:rPr>
          <w:rFonts w:eastAsia="Courier New" w:cs="Times New Roman"/>
          <w:bCs/>
          <w:color w:val="26282F"/>
          <w:sz w:val="28"/>
          <w:szCs w:val="28"/>
          <w:u w:val="single"/>
        </w:rPr>
        <w:t xml:space="preserve"> г. по 31 декабря 20</w:t>
      </w:r>
      <w:r>
        <w:rPr>
          <w:rFonts w:eastAsia="Courier New" w:cs="Times New Roman"/>
          <w:bCs/>
          <w:color w:val="26282F"/>
          <w:sz w:val="28"/>
          <w:szCs w:val="28"/>
          <w:u w:val="single"/>
          <w:lang w:val="ru-RU"/>
        </w:rPr>
        <w:t>20</w:t>
      </w:r>
      <w:r>
        <w:rPr>
          <w:rFonts w:eastAsia="Courier New" w:cs="Times New Roman"/>
          <w:bCs/>
          <w:color w:val="26282F"/>
          <w:sz w:val="28"/>
          <w:szCs w:val="28"/>
          <w:u w:val="single"/>
        </w:rPr>
        <w:t xml:space="preserve"> г.</w:t>
      </w:r>
    </w:p>
    <w:p w:rsidR="00B8268B" w:rsidRDefault="00B8268B">
      <w:pPr>
        <w:pStyle w:val="Standard"/>
        <w:ind w:firstLine="720"/>
        <w:jc w:val="both"/>
        <w:rPr>
          <w:rFonts w:ascii="Times New Roman CYR" w:eastAsia="Times New Roman CYR" w:hAnsi="Times New Roman CYR" w:cs="Times New Roman CYR"/>
          <w:u w:val="single"/>
        </w:rPr>
      </w:pPr>
    </w:p>
    <w:tbl>
      <w:tblPr>
        <w:tblW w:w="14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1559"/>
        <w:gridCol w:w="1985"/>
        <w:gridCol w:w="992"/>
        <w:gridCol w:w="1182"/>
        <w:gridCol w:w="1120"/>
        <w:gridCol w:w="1260"/>
        <w:gridCol w:w="1540"/>
        <w:gridCol w:w="1400"/>
        <w:gridCol w:w="1680"/>
      </w:tblGrid>
      <w:tr w:rsidR="00B8268B">
        <w:tblPrEx>
          <w:tblCellMar>
            <w:top w:w="0" w:type="dxa"/>
            <w:bottom w:w="0" w:type="dxa"/>
          </w:tblCellMar>
        </w:tblPrEx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7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Объекты недвижимости, находящиеся в собственности</w:t>
            </w:r>
          </w:p>
        </w:tc>
        <w:tc>
          <w:tcPr>
            <w:tcW w:w="3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Транспортные средства (вид, марка)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Декларированный годовой доход (руб.)</w:t>
            </w:r>
          </w:p>
        </w:tc>
      </w:tr>
      <w:tr w:rsidR="00B8268B">
        <w:tblPrEx>
          <w:tblCellMar>
            <w:top w:w="0" w:type="dxa"/>
            <w:bottom w:w="0" w:type="dxa"/>
          </w:tblCellMar>
        </w:tblPrEx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B8268B">
            <w:pPr>
              <w:pStyle w:val="Standard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вид объекта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площадь (кв. м)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вид объекта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площадь (кв. м)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страна расположения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B8268B">
            <w:pPr>
              <w:pStyle w:val="Standard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B8268B">
            <w:pPr>
              <w:pStyle w:val="Standard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B8268B">
        <w:tblPrEx>
          <w:tblCellMar>
            <w:top w:w="0" w:type="dxa"/>
            <w:bottom w:w="0" w:type="dxa"/>
          </w:tblCellMar>
        </w:tblPrEx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</w:t>
            </w: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</w:t>
            </w:r>
          </w:p>
        </w:tc>
      </w:tr>
      <w:tr w:rsidR="00B8268B">
        <w:tblPrEx>
          <w:tblCellMar>
            <w:top w:w="0" w:type="dxa"/>
            <w:bottom w:w="0" w:type="dxa"/>
          </w:tblCellMar>
        </w:tblPrEx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rPr>
                <w:rFonts w:eastAsia="Times New Roman CYR" w:cs="Times New Roman"/>
                <w:color w:val="000000"/>
                <w:lang w:val="ru-RU"/>
              </w:rPr>
            </w:pPr>
            <w:r>
              <w:rPr>
                <w:rFonts w:eastAsia="Times New Roman CYR" w:cs="Times New Roman"/>
                <w:color w:val="000000"/>
                <w:lang w:val="ru-RU"/>
              </w:rPr>
              <w:t>Литвякова Елена Сергеевна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приусадебный участок</w:t>
            </w:r>
          </w:p>
          <w:p w:rsidR="00B8268B" w:rsidRDefault="00B8268B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B8268B" w:rsidRDefault="00E64545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 xml:space="preserve">земельный участок для ведения </w:t>
            </w:r>
            <w:r>
              <w:rPr>
                <w:rFonts w:eastAsia="Times New Roman CYR" w:cs="Times New Roman"/>
                <w:lang w:val="ru-RU"/>
              </w:rPr>
              <w:t>садоводства</w:t>
            </w:r>
          </w:p>
          <w:p w:rsidR="00B8268B" w:rsidRDefault="00B8268B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B8268B" w:rsidRDefault="00E64545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квартира</w:t>
            </w:r>
          </w:p>
          <w:p w:rsidR="00B8268B" w:rsidRDefault="00B8268B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B8268B" w:rsidRDefault="00E64545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квартира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индивидуальная</w:t>
            </w:r>
          </w:p>
          <w:p w:rsidR="00B8268B" w:rsidRDefault="00B8268B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B8268B" w:rsidRDefault="00B8268B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B8268B" w:rsidRDefault="00E64545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индивидуальная</w:t>
            </w:r>
          </w:p>
          <w:p w:rsidR="00B8268B" w:rsidRDefault="00B8268B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B8268B" w:rsidRDefault="00B8268B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B8268B" w:rsidRDefault="00B8268B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B8268B" w:rsidRDefault="00B8268B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B8268B" w:rsidRDefault="00E64545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общая долевая (1/2)</w:t>
            </w:r>
          </w:p>
          <w:p w:rsidR="00B8268B" w:rsidRDefault="00E64545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индивидуальная</w:t>
            </w: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600,0              Россия</w:t>
            </w:r>
          </w:p>
          <w:p w:rsidR="00B8268B" w:rsidRDefault="00B8268B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B8268B" w:rsidRDefault="00B8268B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B8268B" w:rsidRDefault="00E64545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600,0              Россия</w:t>
            </w:r>
          </w:p>
          <w:p w:rsidR="00B8268B" w:rsidRDefault="00B8268B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B8268B" w:rsidRDefault="00B8268B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B8268B" w:rsidRDefault="00B8268B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B8268B" w:rsidRDefault="00B8268B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B8268B" w:rsidRDefault="00E64545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62,6               Россия</w:t>
            </w:r>
          </w:p>
          <w:p w:rsidR="00B8268B" w:rsidRDefault="00B8268B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</w:p>
          <w:p w:rsidR="00B8268B" w:rsidRDefault="00E64545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50,7               Россия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-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-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both"/>
            </w:pPr>
            <w:r>
              <w:rPr>
                <w:rFonts w:eastAsia="Times New Roman CYR" w:cs="Times New Roman"/>
                <w:lang w:val="ru-RU"/>
              </w:rPr>
              <w:t xml:space="preserve">легковой автомобиль </w:t>
            </w:r>
            <w:r>
              <w:rPr>
                <w:rFonts w:eastAsia="Times New Roman CYR" w:cs="Times New Roman"/>
                <w:lang w:val="en-US"/>
              </w:rPr>
              <w:t>RENAULT  Duster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1 555 948,15</w:t>
            </w:r>
          </w:p>
          <w:p w:rsidR="00B8268B" w:rsidRDefault="00B8268B">
            <w:pPr>
              <w:pStyle w:val="Standard"/>
              <w:jc w:val="both"/>
              <w:rPr>
                <w:rFonts w:eastAsia="Times New Roman CYR" w:cs="Times New Roman"/>
              </w:rPr>
            </w:pPr>
          </w:p>
        </w:tc>
      </w:tr>
      <w:tr w:rsidR="00B8268B">
        <w:tblPrEx>
          <w:tblCellMar>
            <w:top w:w="0" w:type="dxa"/>
            <w:bottom w:w="0" w:type="dxa"/>
          </w:tblCellMar>
        </w:tblPrEx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rPr>
                <w:rFonts w:eastAsia="Times New Roman CYR" w:cs="Times New Roman"/>
                <w:color w:val="000000"/>
              </w:rPr>
            </w:pPr>
            <w:r>
              <w:rPr>
                <w:rFonts w:eastAsia="Times New Roman CYR" w:cs="Times New Roman"/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квартира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общая долевая (1/2)</w:t>
            </w: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both"/>
            </w:pPr>
            <w:r>
              <w:rPr>
                <w:rFonts w:eastAsia="Times New Roman CYR" w:cs="Times New Roman"/>
                <w:lang w:val="ru-RU"/>
              </w:rPr>
              <w:t>62,6</w:t>
            </w:r>
            <w:r>
              <w:rPr>
                <w:rFonts w:eastAsia="Times New Roman CYR" w:cs="Times New Roman"/>
              </w:rPr>
              <w:t xml:space="preserve">                </w:t>
            </w:r>
            <w:r>
              <w:rPr>
                <w:rFonts w:eastAsia="Times New Roman CYR" w:cs="Times New Roman"/>
                <w:lang w:val="ru-RU"/>
              </w:rPr>
              <w:t>Россия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-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-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-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8B" w:rsidRDefault="00E64545">
            <w:pPr>
              <w:pStyle w:val="Standard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727 218,51</w:t>
            </w:r>
          </w:p>
          <w:p w:rsidR="00B8268B" w:rsidRDefault="00B8268B">
            <w:pPr>
              <w:pStyle w:val="Standard"/>
              <w:jc w:val="both"/>
              <w:rPr>
                <w:rFonts w:eastAsia="Times New Roman CYR" w:cs="Times New Roman"/>
              </w:rPr>
            </w:pPr>
          </w:p>
        </w:tc>
      </w:tr>
    </w:tbl>
    <w:p w:rsidR="00B8268B" w:rsidRDefault="00B8268B">
      <w:pPr>
        <w:pStyle w:val="Standard"/>
        <w:ind w:firstLine="720"/>
        <w:jc w:val="both"/>
        <w:rPr>
          <w:rFonts w:ascii="Times New Roman CYR" w:eastAsia="Times New Roman CYR" w:hAnsi="Times New Roman CYR" w:cs="Times New Roman CYR"/>
        </w:rPr>
      </w:pPr>
    </w:p>
    <w:sectPr w:rsidR="00B8268B">
      <w:pgSz w:w="16838" w:h="11906" w:orient="landscape"/>
      <w:pgMar w:top="709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45" w:rsidRDefault="00E64545">
      <w:r>
        <w:separator/>
      </w:r>
    </w:p>
  </w:endnote>
  <w:endnote w:type="continuationSeparator" w:id="0">
    <w:p w:rsidR="00E64545" w:rsidRDefault="00E6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CYR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45" w:rsidRDefault="00E64545">
      <w:r>
        <w:rPr>
          <w:color w:val="000000"/>
        </w:rPr>
        <w:separator/>
      </w:r>
    </w:p>
  </w:footnote>
  <w:footnote w:type="continuationSeparator" w:id="0">
    <w:p w:rsidR="00E64545" w:rsidRDefault="00E64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8268B"/>
    <w:rsid w:val="00B8268B"/>
    <w:rsid w:val="00C11A46"/>
    <w:rsid w:val="00E6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D986C-D758-42F9-8FE5-512D4481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MS PGothic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2018-04-18T10:14:00Z</cp:lastPrinted>
  <dcterms:created xsi:type="dcterms:W3CDTF">2021-06-10T06:01:00Z</dcterms:created>
  <dcterms:modified xsi:type="dcterms:W3CDTF">2021-06-10T06:01:00Z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