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76" w:rsidRPr="00F278F1" w:rsidRDefault="00F25376" w:rsidP="00F25376">
      <w:pPr>
        <w:shd w:val="clear" w:color="auto" w:fill="FFFFFF"/>
        <w:suppressAutoHyphens/>
        <w:spacing w:after="0" w:line="240" w:lineRule="auto"/>
        <w:ind w:left="360" w:right="-136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F278F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СВЕДЕНИЯ</w:t>
      </w:r>
    </w:p>
    <w:p w:rsidR="00F25376" w:rsidRPr="00F278F1" w:rsidRDefault="00F25376" w:rsidP="00F25376">
      <w:pPr>
        <w:shd w:val="clear" w:color="auto" w:fill="FFFFFF"/>
        <w:spacing w:after="0" w:line="240" w:lineRule="auto"/>
        <w:ind w:left="360" w:right="-136"/>
        <w:jc w:val="center"/>
        <w:rPr>
          <w:rFonts w:ascii="Times New Roman" w:eastAsia="Times New Roman" w:hAnsi="Times New Roman" w:cs="Symbol"/>
          <w:b/>
          <w:sz w:val="24"/>
          <w:szCs w:val="24"/>
          <w:lang w:eastAsia="ru-RU"/>
        </w:rPr>
      </w:pPr>
      <w:r w:rsidRPr="00F278F1">
        <w:rPr>
          <w:rFonts w:ascii="Times New Roman" w:eastAsia="Times New Roman" w:hAnsi="Times New Roman" w:cs="Symbol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руководителей учреждений, подведомственных </w:t>
      </w:r>
    </w:p>
    <w:p w:rsidR="00F25376" w:rsidRPr="00F278F1" w:rsidRDefault="00F25376" w:rsidP="00F25376">
      <w:pPr>
        <w:shd w:val="clear" w:color="auto" w:fill="FFFFFF"/>
        <w:spacing w:after="0" w:line="240" w:lineRule="auto"/>
        <w:ind w:left="360" w:right="-136"/>
        <w:jc w:val="center"/>
        <w:rPr>
          <w:rFonts w:ascii="Times New Roman" w:eastAsia="Times New Roman" w:hAnsi="Times New Roman" w:cs="Symbol"/>
          <w:b/>
          <w:sz w:val="24"/>
          <w:szCs w:val="24"/>
          <w:lang w:eastAsia="ru-RU"/>
        </w:rPr>
      </w:pPr>
      <w:r w:rsidRPr="00F278F1">
        <w:rPr>
          <w:rFonts w:ascii="Times New Roman" w:eastAsia="Times New Roman" w:hAnsi="Times New Roman" w:cs="Symbol"/>
          <w:b/>
          <w:sz w:val="24"/>
          <w:szCs w:val="24"/>
          <w:lang w:eastAsia="ru-RU"/>
        </w:rPr>
        <w:t>Управлению по государственной охране объектов культурного наследия Республики Башкортостан и членов их семей</w:t>
      </w:r>
    </w:p>
    <w:p w:rsidR="00F25376" w:rsidRPr="00F278F1" w:rsidRDefault="00F25376" w:rsidP="00F25376">
      <w:pPr>
        <w:shd w:val="clear" w:color="auto" w:fill="FFFFFF"/>
        <w:spacing w:after="0" w:line="240" w:lineRule="auto"/>
        <w:ind w:left="360" w:right="-136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F278F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за период с 1 янв</w:t>
      </w:r>
      <w:r w:rsidR="006554E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аря 2020 года по 31 декабря 2020</w:t>
      </w:r>
      <w:bookmarkStart w:id="0" w:name="_GoBack"/>
      <w:bookmarkEnd w:id="0"/>
      <w:r w:rsidRPr="00F278F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года</w:t>
      </w:r>
    </w:p>
    <w:p w:rsidR="0081167D" w:rsidRPr="00F278F1" w:rsidRDefault="0081167D" w:rsidP="007405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07"/>
        <w:gridCol w:w="1590"/>
        <w:gridCol w:w="1387"/>
        <w:gridCol w:w="1392"/>
        <w:gridCol w:w="935"/>
        <w:gridCol w:w="792"/>
        <w:gridCol w:w="1424"/>
        <w:gridCol w:w="1146"/>
        <w:gridCol w:w="690"/>
        <w:gridCol w:w="1773"/>
        <w:gridCol w:w="1275"/>
        <w:gridCol w:w="1412"/>
      </w:tblGrid>
      <w:tr w:rsidR="00F278F1" w:rsidRPr="00F278F1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ФИО лица, чьи сведения размещаются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40576" w:rsidRPr="00F278F1" w:rsidRDefault="00F63B4A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</w:t>
            </w:r>
            <w:r w:rsidR="00740576"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олжность</w:t>
            </w:r>
          </w:p>
        </w:tc>
        <w:tc>
          <w:tcPr>
            <w:tcW w:w="4506" w:type="dxa"/>
            <w:gridSpan w:val="4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Транспортные средства (вид, марка, модель, год выпуска)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</w:p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F278F1" w:rsidRPr="00F278F1" w:rsidTr="0081167D">
        <w:trPr>
          <w:trHeight w:val="840"/>
        </w:trPr>
        <w:tc>
          <w:tcPr>
            <w:tcW w:w="476" w:type="dxa"/>
            <w:vMerge/>
            <w:vAlign w:val="center"/>
            <w:hideMark/>
          </w:tcPr>
          <w:p w:rsidR="00740576" w:rsidRPr="00F278F1" w:rsidRDefault="00740576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773" w:type="dxa"/>
            <w:vMerge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shd w:val="clear" w:color="auto" w:fill="auto"/>
            <w:hideMark/>
          </w:tcPr>
          <w:p w:rsidR="00740576" w:rsidRPr="00F278F1" w:rsidRDefault="00740576" w:rsidP="0074057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7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0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35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92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24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46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90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73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2" w:type="dxa"/>
            <w:shd w:val="clear" w:color="auto" w:fill="auto"/>
            <w:hideMark/>
          </w:tcPr>
          <w:p w:rsidR="00740576" w:rsidRPr="00F278F1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Гайнуллин</w:t>
            </w:r>
          </w:p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Данир </w:t>
            </w:r>
          </w:p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Ахмадеевич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87" w:type="dxa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5" w:type="dxa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792" w:type="dxa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2019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2 098 258,76</w:t>
            </w:r>
          </w:p>
          <w:p w:rsidR="00EB576E" w:rsidRPr="00F278F1" w:rsidRDefault="00EB576E" w:rsidP="00600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включая доход от продажи имущества   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shd w:val="clear" w:color="auto" w:fill="auto"/>
          </w:tcPr>
          <w:p w:rsidR="00EB576E" w:rsidRPr="00F278F1" w:rsidRDefault="00EB576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5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1249</w:t>
            </w:r>
          </w:p>
        </w:tc>
        <w:tc>
          <w:tcPr>
            <w:tcW w:w="792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shd w:val="clear" w:color="auto" w:fill="auto"/>
          </w:tcPr>
          <w:p w:rsidR="00EB576E" w:rsidRPr="00F278F1" w:rsidRDefault="00EB576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2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5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92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shd w:val="clear" w:color="auto" w:fill="auto"/>
          </w:tcPr>
          <w:p w:rsidR="00EB576E" w:rsidRPr="00F278F1" w:rsidRDefault="00EB576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2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5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792" w:type="dxa"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B576E" w:rsidRPr="00F278F1" w:rsidRDefault="00EB576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Маликов</w:t>
            </w:r>
          </w:p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Фавзил</w:t>
            </w:r>
          </w:p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Альферович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90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3169B2" w:rsidRPr="00F278F1" w:rsidRDefault="003169B2" w:rsidP="000D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Kia </w:t>
            </w: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Rio</w:t>
            </w: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1 255 705,62</w:t>
            </w:r>
          </w:p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включая доход от продажи имущества 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shd w:val="clear" w:color="auto" w:fill="auto"/>
          </w:tcPr>
          <w:p w:rsidR="003169B2" w:rsidRPr="00F278F1" w:rsidRDefault="003169B2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6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690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</w:tcPr>
          <w:p w:rsidR="003169B2" w:rsidRPr="00F278F1" w:rsidRDefault="003169B2" w:rsidP="000D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450"/>
        </w:trPr>
        <w:tc>
          <w:tcPr>
            <w:tcW w:w="476" w:type="dxa"/>
            <w:vMerge/>
            <w:vAlign w:val="center"/>
            <w:hideMark/>
          </w:tcPr>
          <w:p w:rsidR="003169B2" w:rsidRPr="00F278F1" w:rsidRDefault="003169B2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  <w:hideMark/>
          </w:tcPr>
          <w:p w:rsidR="003169B2" w:rsidRPr="00F278F1" w:rsidRDefault="003169B2" w:rsidP="00EB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35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92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  <w:shd w:val="clear" w:color="auto" w:fill="auto"/>
            <w:vAlign w:val="center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58 202,31 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450"/>
        </w:trPr>
        <w:tc>
          <w:tcPr>
            <w:tcW w:w="476" w:type="dxa"/>
            <w:vMerge/>
            <w:vAlign w:val="center"/>
          </w:tcPr>
          <w:p w:rsidR="003169B2" w:rsidRPr="00F278F1" w:rsidRDefault="003169B2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35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7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3169B2" w:rsidRPr="00F278F1" w:rsidRDefault="003169B2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общая долевая</w:t>
            </w:r>
          </w:p>
        </w:tc>
        <w:tc>
          <w:tcPr>
            <w:tcW w:w="935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1000</w:t>
            </w:r>
          </w:p>
        </w:tc>
        <w:tc>
          <w:tcPr>
            <w:tcW w:w="792" w:type="dxa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EB2EDE">
        <w:trPr>
          <w:trHeight w:val="58"/>
        </w:trPr>
        <w:tc>
          <w:tcPr>
            <w:tcW w:w="476" w:type="dxa"/>
            <w:vMerge/>
            <w:vAlign w:val="center"/>
          </w:tcPr>
          <w:p w:rsidR="003169B2" w:rsidRPr="00F278F1" w:rsidRDefault="003169B2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35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7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3169B2" w:rsidRPr="00F278F1" w:rsidRDefault="003169B2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35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3169B2" w:rsidRPr="00F278F1" w:rsidRDefault="003169B2" w:rsidP="004D0AB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35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3169B2" w:rsidRPr="00F278F1" w:rsidRDefault="003169B2" w:rsidP="004D0AB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35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792" w:type="dxa"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169B2" w:rsidRPr="00F278F1" w:rsidRDefault="003169B2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8F1" w:rsidRPr="00F278F1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8A0763" w:rsidRPr="00F278F1" w:rsidRDefault="008A0763" w:rsidP="004D0AB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690" w:type="dxa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0763" w:rsidRPr="00F278F1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8A0763" w:rsidRPr="00F278F1" w:rsidRDefault="008A0763" w:rsidP="004D0AB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6" w:type="dxa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690" w:type="dxa"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A0763" w:rsidRPr="00F278F1" w:rsidRDefault="008A076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40576" w:rsidRPr="00F278F1" w:rsidRDefault="00740576" w:rsidP="00AC5806"/>
    <w:sectPr w:rsidR="00740576" w:rsidRPr="00F278F1" w:rsidSect="0081167D">
      <w:headerReference w:type="default" r:id="rId8"/>
      <w:pgSz w:w="16838" w:h="11906" w:orient="landscape"/>
      <w:pgMar w:top="426" w:right="284" w:bottom="567" w:left="28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0E" w:rsidRDefault="0099710E" w:rsidP="0081167D">
      <w:pPr>
        <w:spacing w:after="0" w:line="240" w:lineRule="auto"/>
      </w:pPr>
      <w:r>
        <w:separator/>
      </w:r>
    </w:p>
  </w:endnote>
  <w:endnote w:type="continuationSeparator" w:id="0">
    <w:p w:rsidR="0099710E" w:rsidRDefault="0099710E" w:rsidP="0081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0E" w:rsidRDefault="0099710E" w:rsidP="0081167D">
      <w:pPr>
        <w:spacing w:after="0" w:line="240" w:lineRule="auto"/>
      </w:pPr>
      <w:r>
        <w:separator/>
      </w:r>
    </w:p>
  </w:footnote>
  <w:footnote w:type="continuationSeparator" w:id="0">
    <w:p w:rsidR="0099710E" w:rsidRDefault="0099710E" w:rsidP="0081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339793"/>
      <w:docPartObj>
        <w:docPartGallery w:val="Page Numbers (Top of Page)"/>
        <w:docPartUnique/>
      </w:docPartObj>
    </w:sdtPr>
    <w:sdtEndPr/>
    <w:sdtContent>
      <w:p w:rsidR="0004345C" w:rsidRDefault="000434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763">
          <w:rPr>
            <w:noProof/>
          </w:rPr>
          <w:t>2</w:t>
        </w:r>
        <w:r>
          <w:fldChar w:fldCharType="end"/>
        </w:r>
      </w:p>
    </w:sdtContent>
  </w:sdt>
  <w:p w:rsidR="0004345C" w:rsidRDefault="000434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764D"/>
    <w:multiLevelType w:val="hybridMultilevel"/>
    <w:tmpl w:val="A95A518E"/>
    <w:lvl w:ilvl="0" w:tplc="4EDA634A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76"/>
    <w:rsid w:val="00017B91"/>
    <w:rsid w:val="00017F2C"/>
    <w:rsid w:val="0004345C"/>
    <w:rsid w:val="000D2600"/>
    <w:rsid w:val="00216261"/>
    <w:rsid w:val="002A554F"/>
    <w:rsid w:val="003169B2"/>
    <w:rsid w:val="00395795"/>
    <w:rsid w:val="003C0E71"/>
    <w:rsid w:val="003F37D1"/>
    <w:rsid w:val="00410D25"/>
    <w:rsid w:val="0044726C"/>
    <w:rsid w:val="004976D2"/>
    <w:rsid w:val="004C6697"/>
    <w:rsid w:val="004C744A"/>
    <w:rsid w:val="004D0AB3"/>
    <w:rsid w:val="00581BD2"/>
    <w:rsid w:val="00592D49"/>
    <w:rsid w:val="00600509"/>
    <w:rsid w:val="006554E1"/>
    <w:rsid w:val="0072653E"/>
    <w:rsid w:val="00740576"/>
    <w:rsid w:val="007848DD"/>
    <w:rsid w:val="007C0EC4"/>
    <w:rsid w:val="007E55EC"/>
    <w:rsid w:val="00803AA5"/>
    <w:rsid w:val="0081167D"/>
    <w:rsid w:val="00835876"/>
    <w:rsid w:val="00851BAF"/>
    <w:rsid w:val="008A0763"/>
    <w:rsid w:val="00917B90"/>
    <w:rsid w:val="0099710E"/>
    <w:rsid w:val="009A13A0"/>
    <w:rsid w:val="009A1A63"/>
    <w:rsid w:val="00A41E3C"/>
    <w:rsid w:val="00AC5806"/>
    <w:rsid w:val="00BE064B"/>
    <w:rsid w:val="00C11697"/>
    <w:rsid w:val="00C6501A"/>
    <w:rsid w:val="00C66147"/>
    <w:rsid w:val="00CD5D30"/>
    <w:rsid w:val="00D376B9"/>
    <w:rsid w:val="00DB6127"/>
    <w:rsid w:val="00E9780A"/>
    <w:rsid w:val="00EB2EDE"/>
    <w:rsid w:val="00EB576E"/>
    <w:rsid w:val="00F16E4F"/>
    <w:rsid w:val="00F25376"/>
    <w:rsid w:val="00F278F1"/>
    <w:rsid w:val="00F52E37"/>
    <w:rsid w:val="00F63B4A"/>
    <w:rsid w:val="00FA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576"/>
    <w:rPr>
      <w:color w:val="800080"/>
      <w:u w:val="single"/>
    </w:rPr>
  </w:style>
  <w:style w:type="paragraph" w:customStyle="1" w:styleId="font5">
    <w:name w:val="font5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  <w:lang w:eastAsia="ru-RU"/>
    </w:rPr>
  </w:style>
  <w:style w:type="paragraph" w:customStyle="1" w:styleId="xl66">
    <w:name w:val="xl6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7405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0">
    <w:name w:val="xl9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92">
    <w:name w:val="xl9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4">
    <w:name w:val="xl94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5">
    <w:name w:val="xl95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7405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0">
    <w:name w:val="xl10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1">
    <w:name w:val="xl10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2">
    <w:name w:val="xl10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3">
    <w:name w:val="xl10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04">
    <w:name w:val="xl104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1">
    <w:name w:val="xl11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5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D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167D"/>
  </w:style>
  <w:style w:type="paragraph" w:styleId="aa">
    <w:name w:val="footer"/>
    <w:basedOn w:val="a"/>
    <w:link w:val="ab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1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576"/>
    <w:rPr>
      <w:color w:val="800080"/>
      <w:u w:val="single"/>
    </w:rPr>
  </w:style>
  <w:style w:type="paragraph" w:customStyle="1" w:styleId="font5">
    <w:name w:val="font5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  <w:lang w:eastAsia="ru-RU"/>
    </w:rPr>
  </w:style>
  <w:style w:type="paragraph" w:customStyle="1" w:styleId="xl66">
    <w:name w:val="xl6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7405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0">
    <w:name w:val="xl9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92">
    <w:name w:val="xl9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4">
    <w:name w:val="xl94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5">
    <w:name w:val="xl95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7405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0">
    <w:name w:val="xl10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1">
    <w:name w:val="xl10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2">
    <w:name w:val="xl10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3">
    <w:name w:val="xl10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04">
    <w:name w:val="xl104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1">
    <w:name w:val="xl11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5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D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167D"/>
  </w:style>
  <w:style w:type="paragraph" w:styleId="aa">
    <w:name w:val="footer"/>
    <w:basedOn w:val="a"/>
    <w:link w:val="ab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Гульнара Ринатовна</dc:creator>
  <cp:lastModifiedBy>Баймурзина Роза Фазнавиевна</cp:lastModifiedBy>
  <cp:revision>22</cp:revision>
  <cp:lastPrinted>2021-05-11T07:40:00Z</cp:lastPrinted>
  <dcterms:created xsi:type="dcterms:W3CDTF">2021-04-30T06:15:00Z</dcterms:created>
  <dcterms:modified xsi:type="dcterms:W3CDTF">2021-05-11T09:07:00Z</dcterms:modified>
</cp:coreProperties>
</file>