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AFB" w:rsidRDefault="00DE6AFB" w:rsidP="00280BE7">
      <w:pPr>
        <w:spacing w:line="240" w:lineRule="exact"/>
        <w:contextualSpacing/>
        <w:jc w:val="center"/>
        <w:rPr>
          <w:rFonts w:eastAsia="Times New Roman"/>
          <w:color w:val="000000"/>
        </w:rPr>
      </w:pPr>
      <w:r w:rsidRPr="00C86F21">
        <w:rPr>
          <w:rFonts w:eastAsia="Times New Roman"/>
          <w:color w:val="000000"/>
        </w:rPr>
        <w:t>СВЕДЕНИЯ</w:t>
      </w:r>
      <w:r w:rsidRPr="00C86F21">
        <w:rPr>
          <w:rFonts w:eastAsia="Times New Roman"/>
          <w:color w:val="000000"/>
        </w:rPr>
        <w:br/>
        <w:t xml:space="preserve"> о доходах, расходах, об имуществе и обязательствах имущественного характера</w:t>
      </w:r>
      <w:r w:rsidRPr="00C86F21"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t xml:space="preserve">министра цифрового развития и связи Алтайского края и членов его семьи </w:t>
      </w:r>
      <w:r w:rsidRPr="00C86F21">
        <w:rPr>
          <w:rFonts w:eastAsia="Times New Roman"/>
          <w:color w:val="000000"/>
        </w:rPr>
        <w:t>за 2020 год (по состоянию на 31.12.2020)</w:t>
      </w:r>
    </w:p>
    <w:p w:rsidR="00DE6AFB" w:rsidRDefault="00DE6AFB" w:rsidP="00280BE7">
      <w:pPr>
        <w:spacing w:line="240" w:lineRule="exact"/>
        <w:contextualSpacing/>
        <w:jc w:val="center"/>
        <w:rPr>
          <w:rFonts w:eastAsia="Times New Roman"/>
          <w:color w:val="000000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DE6AFB" w:rsidRPr="000C5839" w:rsidTr="00B57AB3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AFB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E6AFB" w:rsidRPr="000C5839" w:rsidRDefault="00DE6AFB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DE6AFB" w:rsidRPr="000C5839" w:rsidTr="002F539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6AFB" w:rsidRPr="008E7B05" w:rsidRDefault="00DE6AFB" w:rsidP="002F53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bookmarkStart w:id="0" w:name="sub_1101"/>
            <w:r w:rsidRPr="008E7B05">
              <w:rPr>
                <w:sz w:val="18"/>
                <w:szCs w:val="18"/>
              </w:rPr>
              <w:t>1.</w:t>
            </w:r>
            <w:bookmarkEnd w:id="0"/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6C34">
              <w:rPr>
                <w:sz w:val="18"/>
                <w:szCs w:val="18"/>
              </w:rPr>
              <w:t>Зрюмов Е.А.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6C34">
              <w:rPr>
                <w:rFonts w:eastAsia="Times New Roman"/>
                <w:color w:val="000000"/>
                <w:sz w:val="18"/>
                <w:szCs w:val="18"/>
              </w:rPr>
              <w:t>министр цифрового развития и связи Алтайского края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6C34">
              <w:rPr>
                <w:sz w:val="18"/>
                <w:szCs w:val="18"/>
              </w:rPr>
              <w:t>3130858,69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6C34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541B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1B6C34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6C34">
              <w:rPr>
                <w:sz w:val="18"/>
                <w:szCs w:val="18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6C3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3A0F29" w:rsidRDefault="00DE6AFB" w:rsidP="00BF3120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A0F29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легковой </w:t>
            </w:r>
            <w:r w:rsidRPr="003A0F29">
              <w:rPr>
                <w:sz w:val="18"/>
                <w:szCs w:val="18"/>
              </w:rPr>
              <w:t>Сузуки Гранд Витара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14330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E6AFB" w:rsidRPr="008E7B05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Default="00DE6AFB" w:rsidP="00541B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14330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E6AFB" w:rsidRPr="008E7B05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5862E9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862E9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801794,75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6AFB" w:rsidRPr="008E7B05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14330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A45287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14330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A45287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14330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A45287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6C34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1B6C34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6C34">
              <w:rPr>
                <w:sz w:val="18"/>
                <w:szCs w:val="18"/>
              </w:rPr>
              <w:t>75,5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6C3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14330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A45287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14330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A45287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14330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862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862E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862E9">
              <w:rPr>
                <w:sz w:val="18"/>
                <w:szCs w:val="18"/>
              </w:rPr>
              <w:t>75,5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14330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862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862E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862E9">
              <w:rPr>
                <w:sz w:val="18"/>
                <w:szCs w:val="18"/>
              </w:rPr>
              <w:t>75,5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E6AFB" w:rsidRPr="000C5839" w:rsidRDefault="00DE6AFB" w:rsidP="005862E9">
      <w:pPr>
        <w:contextualSpacing/>
        <w:rPr>
          <w:szCs w:val="24"/>
        </w:rPr>
      </w:pPr>
    </w:p>
    <w:p w:rsidR="00DE6AFB" w:rsidRDefault="00DE6AFB">
      <w:pPr>
        <w:spacing w:after="0" w:line="240" w:lineRule="auto"/>
      </w:pPr>
      <w:r>
        <w:br w:type="page"/>
      </w:r>
    </w:p>
    <w:p w:rsidR="00DE6AFB" w:rsidRDefault="00DE6AFB" w:rsidP="00280BE7">
      <w:pPr>
        <w:spacing w:line="240" w:lineRule="exact"/>
        <w:contextualSpacing/>
        <w:jc w:val="center"/>
        <w:rPr>
          <w:rFonts w:eastAsia="Times New Roman"/>
          <w:color w:val="000000"/>
        </w:rPr>
      </w:pPr>
      <w:r w:rsidRPr="00C86F21">
        <w:rPr>
          <w:rFonts w:eastAsia="Times New Roman"/>
          <w:color w:val="000000"/>
        </w:rPr>
        <w:lastRenderedPageBreak/>
        <w:t>СВЕДЕНИЯ</w:t>
      </w:r>
      <w:r w:rsidRPr="00C86F21">
        <w:rPr>
          <w:rFonts w:eastAsia="Times New Roman"/>
          <w:color w:val="000000"/>
        </w:rPr>
        <w:br/>
        <w:t xml:space="preserve"> о доходах, расходах, об имуществе и обязательствах имущественного характера</w:t>
      </w:r>
      <w:r w:rsidRPr="00C86F21"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t xml:space="preserve">государственных гражданских служащих Министерства цифрового развития и связи Алтайского края и членов их семей </w:t>
      </w:r>
      <w:r w:rsidRPr="00C86F21">
        <w:rPr>
          <w:rFonts w:eastAsia="Times New Roman"/>
          <w:color w:val="000000"/>
        </w:rPr>
        <w:t xml:space="preserve">за </w:t>
      </w:r>
      <w:r>
        <w:rPr>
          <w:rFonts w:eastAsia="Times New Roman"/>
          <w:color w:val="000000"/>
        </w:rPr>
        <w:t>период с 01.01.2020 по 31.12.</w:t>
      </w:r>
      <w:r w:rsidRPr="00C86F21">
        <w:rPr>
          <w:rFonts w:eastAsia="Times New Roman"/>
          <w:color w:val="000000"/>
        </w:rPr>
        <w:t xml:space="preserve">2020  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DE6AFB" w:rsidRPr="000C5839" w:rsidTr="00B57AB3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AFB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E6AFB" w:rsidRPr="000C5839" w:rsidRDefault="00DE6AFB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DE6AFB" w:rsidRPr="000C5839" w:rsidTr="00304F3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6AFB" w:rsidRPr="008E7B05" w:rsidRDefault="00DE6AFB" w:rsidP="002F53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Казаченко В.А.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министра цифрового развития и связи Алтайского края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4586302,41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541B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2E1C04" w:rsidRDefault="00DE6AFB" w:rsidP="0074138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ФОЛЬКСВАГЕН </w:t>
            </w:r>
            <w:r>
              <w:rPr>
                <w:sz w:val="18"/>
                <w:szCs w:val="18"/>
                <w:lang w:val="en-US"/>
              </w:rPr>
              <w:t>Tyaper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304F3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2F53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541B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2E1C04" w:rsidRDefault="00DE6AFB" w:rsidP="0074138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  <w:lang w:val="en-US"/>
              </w:rPr>
              <w:t xml:space="preserve"> LAND CRUISER</w:t>
            </w: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304F3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2F53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541B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2E1C04" w:rsidRDefault="00DE6AFB" w:rsidP="0074138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</w:p>
          <w:p w:rsidR="00DE6AFB" w:rsidRPr="002E1C04" w:rsidRDefault="00DE6AFB" w:rsidP="0074138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LYNX 49 RANDGER 600 ETEC</w:t>
            </w: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304F3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E627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E627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E627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E627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E627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E627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E627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E627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E627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E627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E627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3A0F29" w:rsidRDefault="00DE6AFB" w:rsidP="0074138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 ССТ ССТ 7132-09</w:t>
            </w: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DE6AFB" w:rsidRPr="001B6C34" w:rsidRDefault="00DE6AFB" w:rsidP="00E627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304F3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E627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E627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E627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E627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E627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E627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E627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E627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E627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E627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E627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3A0F29" w:rsidRDefault="00DE6AFB" w:rsidP="00E627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DE6AFB" w:rsidRPr="001B6C34" w:rsidRDefault="00DE6AFB" w:rsidP="00E6275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304F3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2F53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541B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3A0F29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304F3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2F53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541B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3A0F29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304F3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2F53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541B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304F3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2F53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541B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7577FE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577FE">
              <w:rPr>
                <w:sz w:val="18"/>
                <w:szCs w:val="18"/>
              </w:rPr>
              <w:t>60,7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3A0F29" w:rsidRDefault="00DE6AFB" w:rsidP="0074138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ФОЛЬКСВАГЕН Тигуан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304F3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D66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D66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D66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D66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D66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D66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D66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D66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D66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D66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D66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3A0F29" w:rsidRDefault="00DE6AFB" w:rsidP="00D66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DE6AFB" w:rsidRPr="001B6C34" w:rsidRDefault="00DE6AFB" w:rsidP="00D66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304F3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D66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D66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D66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D66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D66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D66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D66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D66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D66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D66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D66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3A0F29" w:rsidRDefault="00DE6AFB" w:rsidP="00D66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DE6AFB" w:rsidRPr="001B6C34" w:rsidRDefault="00DE6AFB" w:rsidP="00D663B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304F3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2F53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541B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304F35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4B152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4B152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4B152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4B152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4B152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4B152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4B152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4B152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4B152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8709DF" w:rsidRDefault="00DE6AFB" w:rsidP="004B152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709DF">
              <w:rPr>
                <w:sz w:val="18"/>
                <w:szCs w:val="18"/>
              </w:rPr>
              <w:t>97,8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4B152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4B152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4B152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C50CC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6AFB" w:rsidRPr="008E7B05" w:rsidRDefault="00DE6AFB" w:rsidP="00304F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04F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Чегров Д.В.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04F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министра цифрового развития и связи </w:t>
            </w:r>
            <w:r>
              <w:rPr>
                <w:sz w:val="18"/>
                <w:szCs w:val="18"/>
              </w:rPr>
              <w:lastRenderedPageBreak/>
              <w:t>Алтайского края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04F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1496672,14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04F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04F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(13/28)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04F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04F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04F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04F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04F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Default="00DE6AFB" w:rsidP="0074138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СИТРОЕН</w:t>
            </w:r>
          </w:p>
          <w:p w:rsidR="00DE6AFB" w:rsidRPr="003A0F29" w:rsidRDefault="00DE6AFB" w:rsidP="0074138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Ц-КРОССЕР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304F3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C50CC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179481,00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(13/28)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C50CC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C50CC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9C36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C36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C36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C36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C36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C36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C36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C36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C36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C36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C36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9C36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9C36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C50CC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9C36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C36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C36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C36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C36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C36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C36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C36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C36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9C36D9" w:rsidRDefault="00DE6AFB" w:rsidP="009C36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C36D9">
              <w:rPr>
                <w:sz w:val="18"/>
                <w:szCs w:val="18"/>
              </w:rPr>
              <w:t>66,1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C36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9C36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9C36D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C50CC6">
        <w:tblPrEx>
          <w:tblCellMar>
            <w:top w:w="0" w:type="dxa"/>
            <w:bottom w:w="0" w:type="dxa"/>
          </w:tblCellMar>
        </w:tblPrEx>
        <w:tc>
          <w:tcPr>
            <w:tcW w:w="156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E6AFB" w:rsidRPr="00FF35D8" w:rsidRDefault="00DE6AFB" w:rsidP="00B85529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FF35D8">
              <w:rPr>
                <w:b/>
                <w:sz w:val="18"/>
                <w:szCs w:val="18"/>
              </w:rPr>
              <w:t>Отдел реализации федеральных программ и проектов</w:t>
            </w:r>
          </w:p>
        </w:tc>
      </w:tr>
      <w:tr w:rsidR="00DE6AFB" w:rsidRPr="000C5839" w:rsidTr="00C50CC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6AFB" w:rsidRPr="008E7B05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Долгова Е.Ю.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1208080,24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15DDC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15DDC">
              <w:rPr>
                <w:sz w:val="18"/>
                <w:szCs w:val="18"/>
              </w:rPr>
              <w:t>61,7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C57C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C50CC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A732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A732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A732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A732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7028245,12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A732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A732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A732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A732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A732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15DDC" w:rsidRDefault="00DE6AFB" w:rsidP="00A732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15DDC">
              <w:rPr>
                <w:sz w:val="18"/>
                <w:szCs w:val="18"/>
              </w:rPr>
              <w:t>61,7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A732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A732C8" w:rsidRDefault="00DE6AFB" w:rsidP="006B3F3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ТОЙОТА </w:t>
            </w:r>
            <w:r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A732C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C50CC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15DDC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15DDC">
              <w:rPr>
                <w:sz w:val="18"/>
                <w:szCs w:val="18"/>
              </w:rPr>
              <w:t>61,7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B8101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C512DC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512DC">
              <w:rPr>
                <w:sz w:val="18"/>
                <w:szCs w:val="18"/>
              </w:rP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C512DC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512DC">
              <w:rPr>
                <w:sz w:val="18"/>
                <w:szCs w:val="18"/>
              </w:rPr>
              <w:t>Суслова А.А.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C512DC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512D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C512DC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512DC">
              <w:rPr>
                <w:sz w:val="18"/>
                <w:szCs w:val="18"/>
              </w:rPr>
              <w:t>781795,61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C512DC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C512DC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C512DC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C512DC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C512DC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512D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C512DC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512DC">
              <w:rPr>
                <w:sz w:val="18"/>
                <w:szCs w:val="18"/>
              </w:rPr>
              <w:t>52,7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C512DC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512DC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C512DC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B81014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C512DC" w:rsidRDefault="00DE6AFB" w:rsidP="00C512D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C512DC" w:rsidRDefault="00DE6AFB" w:rsidP="00C512D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512DC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C512DC" w:rsidRDefault="00DE6AFB" w:rsidP="00C512D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C512DC" w:rsidRDefault="00DE6AFB" w:rsidP="00C512D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512DC">
              <w:rPr>
                <w:sz w:val="18"/>
                <w:szCs w:val="18"/>
              </w:rPr>
              <w:t>840558,13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C512DC" w:rsidRDefault="00DE6AFB" w:rsidP="00C512D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C512DC" w:rsidRDefault="00DE6AFB" w:rsidP="00C512D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C512DC" w:rsidRDefault="00DE6AFB" w:rsidP="00C512D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C512DC" w:rsidRDefault="00DE6AFB" w:rsidP="00C512D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C512DC" w:rsidRDefault="00DE6AFB" w:rsidP="00C512D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512DC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C512DC" w:rsidRDefault="00DE6AFB" w:rsidP="00C512D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512DC">
              <w:rPr>
                <w:sz w:val="18"/>
                <w:szCs w:val="18"/>
              </w:rPr>
              <w:t>52,7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C512DC" w:rsidRDefault="00DE6AFB" w:rsidP="00C512D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512DC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C512DC" w:rsidRDefault="00DE6AFB" w:rsidP="00A4520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C512DC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легковой </w:t>
            </w:r>
            <w:r w:rsidRPr="00C512DC">
              <w:rPr>
                <w:sz w:val="18"/>
                <w:szCs w:val="18"/>
              </w:rPr>
              <w:t>УАЗ 33741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C512D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6AFB" w:rsidRPr="008E7B05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Дюкова Е.П.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 развития отраслевой информатизации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3B099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4356803,89     </w:t>
            </w:r>
            <w:r w:rsidRPr="0082457B">
              <w:rPr>
                <w:sz w:val="18"/>
                <w:szCs w:val="18"/>
              </w:rPr>
              <w:t>(в т.ч. от продажи недвижимости и транспортных средств)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C133D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B96375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6375">
              <w:rPr>
                <w:sz w:val="18"/>
                <w:szCs w:val="18"/>
              </w:rPr>
              <w:t>42,5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3A0F29" w:rsidRDefault="00DE6AFB" w:rsidP="00293F5A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Лада Гранта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6AFB" w:rsidRPr="00B96375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6375">
              <w:rPr>
                <w:sz w:val="18"/>
                <w:szCs w:val="18"/>
              </w:rPr>
              <w:t>Приобретение квартиры за счет кредитных средств и продажи транспортных средств, приобретение автомобиля за счет кредитных средств и продажи транспортных средств</w:t>
            </w:r>
            <w:r>
              <w:rPr>
                <w:sz w:val="18"/>
                <w:szCs w:val="18"/>
              </w:rPr>
              <w:t>, собственных накоплений</w:t>
            </w: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B96375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96375">
              <w:rPr>
                <w:sz w:val="18"/>
                <w:szCs w:val="18"/>
              </w:rPr>
              <w:t>1057,0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6C42A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B120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B120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B120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Default="00DE6AFB" w:rsidP="002A04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1894922,57</w:t>
            </w:r>
          </w:p>
          <w:p w:rsidR="00DE6AFB" w:rsidRPr="001B6C34" w:rsidRDefault="00DE6AFB" w:rsidP="002A04F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т.ч. от продажи </w:t>
            </w:r>
            <w:r>
              <w:rPr>
                <w:sz w:val="18"/>
                <w:szCs w:val="18"/>
              </w:rPr>
              <w:lastRenderedPageBreak/>
              <w:t>недвижимости)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B120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B120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B120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B120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B120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B120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B120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3A0F29" w:rsidRDefault="00DE6AFB" w:rsidP="00B120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6AFB" w:rsidRPr="001B6C34" w:rsidRDefault="00DE6AFB" w:rsidP="00B120E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Приобретение земельного участка и </w:t>
            </w:r>
            <w:r>
              <w:rPr>
                <w:sz w:val="18"/>
                <w:szCs w:val="18"/>
              </w:rPr>
              <w:lastRenderedPageBreak/>
              <w:t>жилого дома за счет средств от продажи недвижимости</w:t>
            </w: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3A0F29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C50C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0C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0C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0C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0C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0C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0C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0C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0C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876B29" w:rsidRDefault="00DE6AFB" w:rsidP="00C50C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76B29">
              <w:rPr>
                <w:sz w:val="18"/>
                <w:szCs w:val="18"/>
              </w:rPr>
              <w:t>59,7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50C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C50C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C50CC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876B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6B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6B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6B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6B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6B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6B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6B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6B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876B29" w:rsidRDefault="00DE6AFB" w:rsidP="00876B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76B29">
              <w:rPr>
                <w:sz w:val="18"/>
                <w:szCs w:val="18"/>
              </w:rPr>
              <w:t>59,7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6B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876B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876B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156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E6AFB" w:rsidRPr="0095608A" w:rsidRDefault="00DE6AFB" w:rsidP="00276C2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95608A">
              <w:rPr>
                <w:b/>
                <w:sz w:val="18"/>
                <w:szCs w:val="18"/>
              </w:rPr>
              <w:t>Отдел государственных информационных систем</w:t>
            </w: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6AFB" w:rsidRPr="008E7B05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Шилов А.В.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841897,26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181AC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МИЦУБИСИ монтеро спорт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181AC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ОБЬ 1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9B2E6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323401,46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6AFB" w:rsidRPr="008E7B05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Кривоносов Д.А.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Default="00DE6AFB" w:rsidP="00AC5A3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1029942,85</w:t>
            </w:r>
          </w:p>
          <w:p w:rsidR="00DE6AFB" w:rsidRPr="001B6C34" w:rsidRDefault="00DE6AFB" w:rsidP="00AC5A3B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от продажи транспортных средств)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181AC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НИССАН ТИИДА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3A0F29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3149E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8D6B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D6B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D6B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D6B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D6B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D6B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D6B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D6B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D6B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F838E1" w:rsidRDefault="00DE6AFB" w:rsidP="008D6B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838E1">
              <w:rPr>
                <w:sz w:val="18"/>
                <w:szCs w:val="18"/>
              </w:rPr>
              <w:t>55,9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D6B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8D6B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8D6B2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156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E6AFB" w:rsidRPr="00D953B4" w:rsidRDefault="00DE6AFB" w:rsidP="00A804F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D953B4">
              <w:rPr>
                <w:b/>
                <w:sz w:val="18"/>
                <w:szCs w:val="18"/>
              </w:rPr>
              <w:t>Отдел администрирования информационной инфраструктуры</w:t>
            </w: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6AFB" w:rsidRPr="008E7B05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Илли Д.Ю.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1189712,55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7936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36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36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36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138688,79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36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36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36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36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36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36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36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7936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7936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9F28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F28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F28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F28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F28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F28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F28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F28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F28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9F28EC" w:rsidRDefault="00DE6AFB" w:rsidP="009F28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28EC">
              <w:rPr>
                <w:sz w:val="18"/>
                <w:szCs w:val="18"/>
              </w:rPr>
              <w:t>73,2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F28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9F28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9F28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9F28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F28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F28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F28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F28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F28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F28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F28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F28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9F28EC" w:rsidRDefault="00DE6AFB" w:rsidP="009F28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F28EC">
              <w:rPr>
                <w:sz w:val="18"/>
                <w:szCs w:val="18"/>
              </w:rPr>
              <w:t>73,2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F28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9F28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9F28E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6AFB" w:rsidRPr="008E7B05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Янкин Е.М.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890725,71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(1/16), 12/16 в общей совместной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F53E73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E73">
              <w:rPr>
                <w:sz w:val="18"/>
                <w:szCs w:val="18"/>
              </w:rPr>
              <w:t>119,3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3A0F29" w:rsidRDefault="00DE6AFB" w:rsidP="00181AC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СИТРОЕН С4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F53E73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E73">
              <w:rPr>
                <w:sz w:val="18"/>
                <w:szCs w:val="18"/>
              </w:rPr>
              <w:t>399,0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87461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96841,30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F53E73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E73">
              <w:rPr>
                <w:sz w:val="18"/>
                <w:szCs w:val="18"/>
              </w:rPr>
              <w:t>119,3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3A0F29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F53E73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E73">
              <w:rPr>
                <w:sz w:val="18"/>
                <w:szCs w:val="18"/>
              </w:rPr>
              <w:t>399,0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3A0F29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3A0F29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(1/16), 12/16 в общей </w:t>
            </w:r>
            <w:r>
              <w:rPr>
                <w:sz w:val="18"/>
                <w:szCs w:val="18"/>
              </w:rPr>
              <w:lastRenderedPageBreak/>
              <w:t xml:space="preserve">совместной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7923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(1/16)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F53E73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E73">
              <w:rPr>
                <w:sz w:val="18"/>
                <w:szCs w:val="18"/>
              </w:rPr>
              <w:t>119,3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3A0F29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6AFB" w:rsidRPr="001B6C34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F53E73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53E73">
              <w:rPr>
                <w:sz w:val="18"/>
                <w:szCs w:val="18"/>
              </w:rPr>
              <w:t>399,0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156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E6AFB" w:rsidRPr="00D953B4" w:rsidRDefault="00DE6AFB" w:rsidP="00D77D47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D953B4">
              <w:rPr>
                <w:b/>
                <w:sz w:val="18"/>
                <w:szCs w:val="18"/>
              </w:rPr>
              <w:t>Отдел телекоммуникаций и связи</w:t>
            </w: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6AFB" w:rsidRPr="008E7B05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Баринов И.А.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D77D47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2224446,36 (в т.ч. от продажи недвижимости)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181AC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Лада 111730 Лада Калина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6B470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C644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4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4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4C5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1799327,95 (в т.ч. от продажи недвижимости)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4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4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4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4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4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4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4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C644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C644C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Приобретение квартиры за счет кредитных средств, дохода от продажи недвижимости, собственных накоплений</w:t>
            </w: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9746D8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746D8">
              <w:rPr>
                <w:sz w:val="18"/>
                <w:szCs w:val="18"/>
              </w:rPr>
              <w:t>59,7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156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E6AFB" w:rsidRPr="00D953B4" w:rsidRDefault="00DE6AFB" w:rsidP="008C26A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D953B4">
              <w:rPr>
                <w:b/>
                <w:sz w:val="18"/>
                <w:szCs w:val="18"/>
              </w:rPr>
              <w:t>Отдел бухгалтерского учета и отчетности</w:t>
            </w: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6AFB" w:rsidRPr="008E7B05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Дудникова О.С.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874639,76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3A0F29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6AFB" w:rsidRPr="008E7B05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Борисова Б.В.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 бухгалтерского учета и отчетности – заместитель главного бухгалтера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672414,35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3A0F29" w:rsidRDefault="00DE6AFB" w:rsidP="00181AC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вилл сипфа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3A0F29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9746D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6D4A5E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D4A5E">
              <w:rPr>
                <w:sz w:val="18"/>
                <w:szCs w:val="18"/>
              </w:rPr>
              <w:t>54,5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6AFB" w:rsidRPr="008E7B05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Коптев Р.В.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 государственных закупок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755624,42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C64BBC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64BBC">
              <w:rPr>
                <w:sz w:val="18"/>
                <w:szCs w:val="18"/>
              </w:rPr>
              <w:t>49,9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3A0F29" w:rsidRDefault="00DE6AFB" w:rsidP="00181AC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Шевроле нива 2123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6AFB" w:rsidRPr="001B6C34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C64BBC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64BBC">
              <w:rPr>
                <w:sz w:val="18"/>
                <w:szCs w:val="18"/>
              </w:rPr>
              <w:t>32,9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6D4A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C64BBC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64BBC">
              <w:rPr>
                <w:sz w:val="18"/>
                <w:szCs w:val="18"/>
              </w:rPr>
              <w:t>49,9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6AFB" w:rsidRPr="008E7B05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Мирзаханян А.М.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BD4D9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сектора </w:t>
            </w:r>
            <w:r>
              <w:rPr>
                <w:sz w:val="18"/>
                <w:szCs w:val="18"/>
              </w:rPr>
              <w:lastRenderedPageBreak/>
              <w:t>государственных закупок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589844,27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BD4D92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D4D92">
              <w:rPr>
                <w:sz w:val="18"/>
                <w:szCs w:val="18"/>
              </w:rPr>
              <w:t>700,0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3A0F29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BD4D92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BD4D92">
              <w:rPr>
                <w:sz w:val="18"/>
                <w:szCs w:val="18"/>
              </w:rPr>
              <w:t>125,0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156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E6AFB" w:rsidRPr="00D953B4" w:rsidRDefault="00DE6AFB" w:rsidP="00A62C18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D953B4">
              <w:rPr>
                <w:b/>
                <w:sz w:val="18"/>
                <w:szCs w:val="18"/>
              </w:rPr>
              <w:t>Отдел информационной безопасности</w:t>
            </w: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6AFB" w:rsidRPr="008E7B05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Бобин М.Ю.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Default="00DE6AFB" w:rsidP="00A62C1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1420937,48 </w:t>
            </w:r>
          </w:p>
          <w:p w:rsidR="00DE6AFB" w:rsidRPr="001B6C34" w:rsidRDefault="00DE6AFB" w:rsidP="00A62C18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от продажи транспортных средств)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A06851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A06851">
              <w:rPr>
                <w:sz w:val="18"/>
                <w:szCs w:val="18"/>
              </w:rPr>
              <w:t>43,1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3A0F29" w:rsidRDefault="00DE6AFB" w:rsidP="00181AC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МИЦУБИСИ АУТЛЕНДЕР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181AC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C64BB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BC7A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BC7A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BC7A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BC7A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565402,73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BC7A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BC7A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BC7A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BC7A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BC7A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BC7A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BC7A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BC7AA0" w:rsidRDefault="00DE6AFB" w:rsidP="00181AC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BC7AA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C82DED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82DED">
              <w:rPr>
                <w:sz w:val="18"/>
                <w:szCs w:val="18"/>
              </w:rPr>
              <w:t>82,6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C82DED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C82DED">
              <w:rPr>
                <w:sz w:val="18"/>
                <w:szCs w:val="18"/>
              </w:rPr>
              <w:t>82,6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156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E6AFB" w:rsidRPr="00D953B4" w:rsidRDefault="00DE6AFB" w:rsidP="00DB764E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18"/>
                <w:szCs w:val="18"/>
              </w:rPr>
            </w:pPr>
            <w:r w:rsidRPr="00D953B4">
              <w:rPr>
                <w:b/>
                <w:sz w:val="18"/>
                <w:szCs w:val="18"/>
              </w:rPr>
              <w:t>Отдел правовой и кадровой работы</w:t>
            </w: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6AFB" w:rsidRPr="008E7B05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Митькина Н.В.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Default="00DE6AFB" w:rsidP="00DB76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3309001,78 </w:t>
            </w:r>
          </w:p>
          <w:p w:rsidR="00DE6AFB" w:rsidRPr="001B6C34" w:rsidRDefault="00DE6AFB" w:rsidP="00DB76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от продажи недвижимости)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3A0F29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Default="00DE6AFB" w:rsidP="00DB76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5165258,98</w:t>
            </w:r>
          </w:p>
          <w:p w:rsidR="00DE6AFB" w:rsidRPr="001B6C34" w:rsidRDefault="00DE6AFB" w:rsidP="00DB764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т.ч. от продажи недвижимости)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3A0F29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6AFB" w:rsidRPr="001B6C34" w:rsidRDefault="00DE6AFB" w:rsidP="00C82DE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DB76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DB76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DB76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DB76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DB76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DB76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DB76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DB76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DB76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DB76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DB76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DB76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DB76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636FD4" w:rsidRDefault="00DE6AFB" w:rsidP="00193600">
            <w:pPr>
              <w:autoSpaceDE w:val="0"/>
              <w:autoSpaceDN w:val="0"/>
              <w:adjustRightInd w:val="0"/>
              <w:contextualSpacing/>
              <w:rPr>
                <w:color w:val="FF0000"/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636FD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36FD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F27019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27019">
              <w:rPr>
                <w:sz w:val="18"/>
                <w:szCs w:val="18"/>
              </w:rPr>
              <w:t>82,0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3A0F29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6AFB" w:rsidRPr="00636FD4" w:rsidRDefault="00DE6AFB" w:rsidP="00193600">
            <w:pPr>
              <w:autoSpaceDE w:val="0"/>
              <w:autoSpaceDN w:val="0"/>
              <w:adjustRightInd w:val="0"/>
              <w:contextualSpacing/>
              <w:rPr>
                <w:color w:val="FF0000"/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636FD4" w:rsidRDefault="00DE6AFB" w:rsidP="00193600">
            <w:pPr>
              <w:autoSpaceDE w:val="0"/>
              <w:autoSpaceDN w:val="0"/>
              <w:adjustRightInd w:val="0"/>
              <w:contextualSpacing/>
              <w:rPr>
                <w:color w:val="FF0000"/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F27019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27019">
              <w:rPr>
                <w:sz w:val="18"/>
                <w:szCs w:val="18"/>
              </w:rPr>
              <w:t>41,7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6AFB" w:rsidRPr="008E7B05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Коваленко Т.Ю.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 кадровой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792245,21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56D1B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6D1B">
              <w:rPr>
                <w:sz w:val="18"/>
                <w:szCs w:val="18"/>
              </w:rPr>
              <w:t>72,5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3A0F29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56D1B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6D1B">
              <w:rPr>
                <w:sz w:val="18"/>
                <w:szCs w:val="18"/>
              </w:rPr>
              <w:t>1000,0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3A0F29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56D1B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6D1B">
              <w:rPr>
                <w:sz w:val="18"/>
                <w:szCs w:val="18"/>
              </w:rPr>
              <w:t>940,0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3A0F29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56D1B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6D1B">
              <w:rPr>
                <w:sz w:val="18"/>
                <w:szCs w:val="18"/>
              </w:rPr>
              <w:t>153,1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A0F29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19360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240229,11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56D1B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6D1B">
              <w:rPr>
                <w:sz w:val="18"/>
                <w:szCs w:val="18"/>
              </w:rPr>
              <w:t>1000,0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56D1B" w:rsidRDefault="00DE6AFB" w:rsidP="00220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Honda Stepwgn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56D1B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6D1B">
              <w:rPr>
                <w:sz w:val="18"/>
                <w:szCs w:val="18"/>
              </w:rPr>
              <w:t>940,0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56D1B" w:rsidRDefault="00DE6AFB" w:rsidP="00220B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грузовой </w:t>
            </w:r>
            <w:r>
              <w:rPr>
                <w:sz w:val="18"/>
                <w:szCs w:val="18"/>
                <w:lang w:val="en-US"/>
              </w:rPr>
              <w:t>Volvo FH 12</w:t>
            </w: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E6AFB" w:rsidRPr="008E7B05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56D1B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6D1B">
              <w:rPr>
                <w:sz w:val="18"/>
                <w:szCs w:val="18"/>
              </w:rPr>
              <w:t>153,1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56D1B" w:rsidRDefault="00DE6AFB" w:rsidP="00220B39">
            <w:pPr>
              <w:jc w:val="center"/>
            </w:pPr>
            <w:r>
              <w:rPr>
                <w:sz w:val="18"/>
                <w:szCs w:val="18"/>
              </w:rPr>
              <w:t>а</w:t>
            </w:r>
            <w:r w:rsidRPr="00110714">
              <w:rPr>
                <w:sz w:val="18"/>
                <w:szCs w:val="18"/>
              </w:rPr>
              <w:t>втомобиль</w:t>
            </w:r>
            <w:r w:rsidRPr="00220B3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грузовой </w:t>
            </w:r>
            <w:r>
              <w:rPr>
                <w:sz w:val="18"/>
                <w:szCs w:val="18"/>
                <w:lang w:val="en-US"/>
              </w:rPr>
              <w:lastRenderedPageBreak/>
              <w:t>Lamberet</w:t>
            </w:r>
            <w:r>
              <w:rPr>
                <w:sz w:val="18"/>
                <w:szCs w:val="18"/>
              </w:rPr>
              <w:t xml:space="preserve"> полуприцеп фургон</w:t>
            </w: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220B39" w:rsidTr="00F16B4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56D1B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56D1B">
              <w:rPr>
                <w:sz w:val="18"/>
                <w:szCs w:val="18"/>
              </w:rPr>
              <w:t>46,0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356D1B" w:rsidRDefault="00DE6AFB" w:rsidP="00220B39">
            <w:pPr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110714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грузовой</w:t>
            </w:r>
            <w:r w:rsidRPr="00220B39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Sterling Silver Star</w:t>
            </w: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6AFB" w:rsidRPr="00220B39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</w:p>
        </w:tc>
      </w:tr>
      <w:tr w:rsidR="00DE6AFB" w:rsidRPr="000C5839" w:rsidTr="00356D1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Шлецер И.А.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сектора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744985,65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Default="00DE6AFB" w:rsidP="00356D1B"/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356D1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E6AFB" w:rsidRPr="000C5839" w:rsidRDefault="00DE6AFB" w:rsidP="005862E9">
      <w:pPr>
        <w:contextualSpacing/>
        <w:rPr>
          <w:szCs w:val="24"/>
        </w:rPr>
      </w:pPr>
    </w:p>
    <w:p w:rsidR="00DE6AFB" w:rsidRDefault="00DE6AFB">
      <w:pPr>
        <w:spacing w:after="0" w:line="240" w:lineRule="auto"/>
      </w:pPr>
      <w:r>
        <w:br w:type="page"/>
      </w:r>
    </w:p>
    <w:p w:rsidR="00DE6AFB" w:rsidRDefault="00DE6AFB" w:rsidP="00D72A60">
      <w:pPr>
        <w:jc w:val="center"/>
        <w:rPr>
          <w:rFonts w:eastAsia="Times New Roman"/>
          <w:color w:val="000000"/>
        </w:rPr>
      </w:pPr>
      <w:r w:rsidRPr="00C86F21">
        <w:rPr>
          <w:rFonts w:eastAsia="Times New Roman"/>
          <w:color w:val="000000"/>
        </w:rPr>
        <w:lastRenderedPageBreak/>
        <w:t>СВЕДЕНИЯ</w:t>
      </w:r>
      <w:r w:rsidRPr="00C86F21">
        <w:rPr>
          <w:rFonts w:eastAsia="Times New Roman"/>
          <w:color w:val="000000"/>
        </w:rPr>
        <w:br/>
        <w:t xml:space="preserve"> о доходах, расходах, об имуществе и обязательствах имущественного характера</w:t>
      </w:r>
      <w:r w:rsidRPr="00C86F21">
        <w:rPr>
          <w:rFonts w:eastAsia="Times New Roman"/>
          <w:color w:val="000000"/>
        </w:rPr>
        <w:br/>
      </w:r>
      <w:r w:rsidRPr="001557A2">
        <w:rPr>
          <w:rFonts w:eastAsia="Times New Roman"/>
          <w:color w:val="000000"/>
        </w:rPr>
        <w:t>руководител</w:t>
      </w:r>
      <w:r>
        <w:rPr>
          <w:rFonts w:eastAsia="Times New Roman"/>
          <w:color w:val="000000"/>
        </w:rPr>
        <w:t>ей</w:t>
      </w:r>
      <w:r w:rsidRPr="001557A2">
        <w:rPr>
          <w:rFonts w:eastAsia="Times New Roman"/>
          <w:color w:val="000000"/>
        </w:rPr>
        <w:t xml:space="preserve"> краев</w:t>
      </w:r>
      <w:r>
        <w:rPr>
          <w:rFonts w:eastAsia="Times New Roman"/>
          <w:color w:val="000000"/>
        </w:rPr>
        <w:t>ых</w:t>
      </w:r>
      <w:r w:rsidRPr="001557A2">
        <w:rPr>
          <w:rFonts w:eastAsia="Times New Roman"/>
          <w:color w:val="000000"/>
        </w:rPr>
        <w:t xml:space="preserve"> государственных (автономных, бюджетных) учреждений, подведомственных Министерству цифрового развития и связи Алтайского края,</w:t>
      </w:r>
      <w:r w:rsidRPr="009B379E">
        <w:rPr>
          <w:rFonts w:eastAsia="Times New Roman"/>
          <w:szCs w:val="24"/>
        </w:rPr>
        <w:t xml:space="preserve"> </w:t>
      </w:r>
      <w:r>
        <w:rPr>
          <w:rFonts w:eastAsia="Times New Roman"/>
          <w:color w:val="000000"/>
        </w:rPr>
        <w:t xml:space="preserve">и членов их семей </w:t>
      </w:r>
      <w:r w:rsidRPr="00C86F21">
        <w:rPr>
          <w:rFonts w:eastAsia="Times New Roman"/>
          <w:color w:val="000000"/>
        </w:rPr>
        <w:t xml:space="preserve">за </w:t>
      </w:r>
      <w:r>
        <w:rPr>
          <w:rFonts w:eastAsia="Times New Roman"/>
          <w:color w:val="000000"/>
        </w:rPr>
        <w:t>период с 01.01.</w:t>
      </w:r>
      <w:r w:rsidRPr="00C86F21">
        <w:rPr>
          <w:rFonts w:eastAsia="Times New Roman"/>
          <w:color w:val="000000"/>
        </w:rPr>
        <w:t xml:space="preserve">2020 </w:t>
      </w:r>
      <w:r>
        <w:rPr>
          <w:rFonts w:eastAsia="Times New Roman"/>
          <w:color w:val="000000"/>
        </w:rPr>
        <w:t>по 31.12.2020</w:t>
      </w:r>
    </w:p>
    <w:p w:rsidR="00DE6AFB" w:rsidRDefault="00DE6AFB" w:rsidP="00280BE7">
      <w:pPr>
        <w:spacing w:line="240" w:lineRule="exact"/>
        <w:contextualSpacing/>
        <w:jc w:val="center"/>
        <w:rPr>
          <w:rFonts w:eastAsia="Times New Roman"/>
          <w:color w:val="000000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DE6AFB" w:rsidRPr="000C5839" w:rsidTr="00B57AB3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6AFB" w:rsidRPr="000C5839" w:rsidTr="00541B9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DE6AFB" w:rsidRPr="000C5839" w:rsidRDefault="00DE6AFB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6AFB" w:rsidRPr="000C5839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DE6AFB" w:rsidRPr="000C5839" w:rsidTr="002F539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6AFB" w:rsidRPr="008E7B05" w:rsidRDefault="00DE6AFB" w:rsidP="002F539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E7B05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Болсуновский С.А.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КГБУ «Оператор электронного правительства Алтайского края»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998097,90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6C34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D11C5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1B6C34">
              <w:rPr>
                <w:sz w:val="18"/>
                <w:szCs w:val="18"/>
              </w:rPr>
              <w:t xml:space="preserve">бщая </w:t>
            </w: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6C3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3A0F29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2F539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E6AFB" w:rsidRPr="008E7B05" w:rsidRDefault="00DE6AFB" w:rsidP="000431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Default="00DE6AFB" w:rsidP="000431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Default="00DE6AFB" w:rsidP="000431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Default="00DE6AFB" w:rsidP="000431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0431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Default="00DE6AFB" w:rsidP="000431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0431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0431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0431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0431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1B6C34" w:rsidRDefault="00DE6AFB" w:rsidP="000431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3A0F29" w:rsidRDefault="00DE6AFB" w:rsidP="000431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E6AFB" w:rsidRPr="001B6C34" w:rsidRDefault="00DE6AFB" w:rsidP="000431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14330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E6AFB" w:rsidRPr="008E7B05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rFonts w:eastAsia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Default="00DE6AFB" w:rsidP="000431A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6AFB" w:rsidRPr="001B6C34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14330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E6AFB" w:rsidRPr="008E7B05" w:rsidRDefault="00DE6AFB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5862E9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862E9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87503,39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2D1518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A22B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Тойота Камри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6AFB" w:rsidRPr="008E7B05" w:rsidRDefault="00DE6AFB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14330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A45287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14330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862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862E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DE6AFB" w:rsidRPr="000C5839" w:rsidTr="0014330F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862E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862E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5862E9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AFB" w:rsidRPr="008E7B05" w:rsidRDefault="00DE6AFB" w:rsidP="003A0F2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DE6AFB" w:rsidRPr="000C5839" w:rsidRDefault="00DE6AFB" w:rsidP="005862E9">
      <w:pPr>
        <w:contextualSpacing/>
        <w:rPr>
          <w:szCs w:val="24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DE6AF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6AF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5D339-8DCD-46C8-A3CB-09E477A4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Стиль1"/>
    <w:basedOn w:val="a"/>
    <w:qFormat/>
    <w:rsid w:val="00DE6AFB"/>
    <w:pPr>
      <w:spacing w:after="0" w:line="240" w:lineRule="auto"/>
    </w:pPr>
    <w:rPr>
      <w:sz w:val="28"/>
      <w:szCs w:val="20"/>
      <w:lang w:eastAsia="ru-RU"/>
    </w:rPr>
  </w:style>
  <w:style w:type="character" w:customStyle="1" w:styleId="a8">
    <w:name w:val="Гипертекстовая ссылка"/>
    <w:uiPriority w:val="99"/>
    <w:rsid w:val="00DE6AFB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DE6AF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DE6AF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2021-06-08T06:40:00Z</dcterms:modified>
</cp:coreProperties>
</file>