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85" w:rsidRPr="0076047B" w:rsidRDefault="009A2485" w:rsidP="009A2485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Управление специальных программ Правительства Саратовской области</w:t>
      </w:r>
    </w:p>
    <w:p w:rsidR="009A2485" w:rsidRPr="0076047B" w:rsidRDefault="009A2485" w:rsidP="009A248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269"/>
        <w:gridCol w:w="993"/>
        <w:gridCol w:w="1275"/>
        <w:gridCol w:w="993"/>
        <w:gridCol w:w="1134"/>
        <w:gridCol w:w="992"/>
        <w:gridCol w:w="1134"/>
        <w:gridCol w:w="992"/>
        <w:gridCol w:w="1418"/>
        <w:gridCol w:w="3075"/>
      </w:tblGrid>
      <w:tr w:rsidR="009A2485" w:rsidRPr="0076047B" w:rsidTr="0001697F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76047B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76047B">
              <w:t xml:space="preserve"> </w:t>
            </w:r>
            <w:hyperlink w:anchor="Par49" w:history="1">
              <w:r w:rsidRPr="0076047B">
                <w:rPr>
                  <w:sz w:val="18"/>
                  <w:szCs w:val="18"/>
                </w:rPr>
                <w:t>&lt;*&gt;</w:t>
              </w:r>
            </w:hyperlink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39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собствен-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Голубев Вячеслав Юриевич, начальник управления специальных программ Правительства Саратовской области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047B">
              <w:rPr>
                <w:sz w:val="18"/>
                <w:szCs w:val="18"/>
              </w:rPr>
              <w:t>1486067,65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А/м легковой </w:t>
            </w:r>
            <w:r w:rsidRPr="0076047B">
              <w:rPr>
                <w:sz w:val="18"/>
                <w:szCs w:val="18"/>
                <w:lang w:val="en-US"/>
              </w:rPr>
              <w:t>Lexus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RX</w:t>
            </w:r>
            <w:r w:rsidRPr="0076047B">
              <w:rPr>
                <w:sz w:val="18"/>
                <w:szCs w:val="18"/>
              </w:rPr>
              <w:t>450</w:t>
            </w:r>
            <w:r w:rsidRPr="0076047B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1354287,63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ный участок (находящиеся в составе дачных, садоводческих и огороднических объединен</w:t>
            </w:r>
            <w:r w:rsidRPr="0076047B">
              <w:rPr>
                <w:sz w:val="18"/>
                <w:szCs w:val="18"/>
              </w:rPr>
              <w:lastRenderedPageBreak/>
              <w:t>ий)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Индивидуальная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65,6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400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2</w:t>
            </w:r>
            <w:r w:rsidRPr="0076047B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Беспрозванный Владимир Владимирович, заместитель начальника управления специальных программ Правительства Саратовской области – начальник мобилизационного отдела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1491</w:t>
            </w:r>
            <w:r w:rsidRPr="0076047B">
              <w:rPr>
                <w:sz w:val="18"/>
                <w:szCs w:val="18"/>
              </w:rPr>
              <w:t>454,49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Водный транспорт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Маломерное судно моторная лодка «Волжанка- 46- Классик»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Супруга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533665,81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Волгин Игорь Олегович, начальник отдела специальных объектов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686725,18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55,6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А/м легковой </w:t>
            </w:r>
            <w:r w:rsidRPr="0076047B">
              <w:rPr>
                <w:sz w:val="18"/>
                <w:szCs w:val="18"/>
                <w:lang w:val="en-US"/>
              </w:rPr>
              <w:t>KIA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9A2485" w:rsidRPr="0076047B" w:rsidTr="0001697F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 (1/12)</w:t>
            </w:r>
          </w:p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5" w:rsidRPr="0076047B" w:rsidRDefault="009A2485" w:rsidP="0001697F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248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6B7A"/>
  <w15:docId w15:val="{CCD23B7C-0C54-406A-8209-0F051239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2021-06-07T05:51:00Z</dcterms:modified>
</cp:coreProperties>
</file>