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20" w:rsidRPr="006E52D0" w:rsidRDefault="00DE5620" w:rsidP="00DE5620">
      <w:pPr>
        <w:jc w:val="center"/>
        <w:rPr>
          <w:rStyle w:val="a3"/>
          <w:b w:val="0"/>
          <w:color w:val="333333"/>
        </w:rPr>
      </w:pPr>
      <w:r w:rsidRPr="006E52D0">
        <w:rPr>
          <w:rStyle w:val="a3"/>
          <w:color w:val="333333"/>
        </w:rPr>
        <w:t>Сведения</w:t>
      </w:r>
    </w:p>
    <w:p w:rsidR="00DE5620" w:rsidRPr="006E52D0" w:rsidRDefault="00DE5620" w:rsidP="00DE5620">
      <w:pPr>
        <w:jc w:val="center"/>
        <w:rPr>
          <w:rStyle w:val="a3"/>
          <w:color w:val="333333"/>
        </w:rPr>
      </w:pPr>
      <w:r w:rsidRPr="006E52D0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E52D0">
        <w:rPr>
          <w:rStyle w:val="a3"/>
          <w:color w:val="333333"/>
        </w:rPr>
        <w:t>представленные</w:t>
      </w:r>
      <w:proofErr w:type="gramEnd"/>
      <w:r w:rsidRPr="006E52D0">
        <w:rPr>
          <w:rStyle w:val="a3"/>
          <w:color w:val="333333"/>
        </w:rPr>
        <w:t xml:space="preserve"> </w:t>
      </w:r>
      <w:r w:rsidR="00186B0B">
        <w:rPr>
          <w:rStyle w:val="a3"/>
          <w:color w:val="333333"/>
        </w:rPr>
        <w:t>судьями</w:t>
      </w:r>
      <w:r w:rsidRPr="006E52D0">
        <w:rPr>
          <w:rStyle w:val="a3"/>
          <w:color w:val="333333"/>
        </w:rPr>
        <w:t xml:space="preserve"> Тринадцатого арбитражного апелляционного суда</w:t>
      </w:r>
    </w:p>
    <w:p w:rsidR="00DE5620" w:rsidRPr="006E52D0" w:rsidRDefault="00DE5620" w:rsidP="00DE5620">
      <w:pPr>
        <w:jc w:val="center"/>
        <w:rPr>
          <w:rStyle w:val="a3"/>
          <w:color w:val="333333"/>
        </w:rPr>
      </w:pPr>
      <w:r w:rsidRPr="006E52D0">
        <w:rPr>
          <w:rStyle w:val="a3"/>
          <w:color w:val="333333"/>
        </w:rPr>
        <w:t>за отчетный период с 1 января 20</w:t>
      </w:r>
      <w:r w:rsidR="00B72B12">
        <w:rPr>
          <w:rStyle w:val="a3"/>
          <w:color w:val="333333"/>
        </w:rPr>
        <w:t>20</w:t>
      </w:r>
      <w:r w:rsidRPr="006E52D0">
        <w:rPr>
          <w:rStyle w:val="a3"/>
          <w:color w:val="333333"/>
        </w:rPr>
        <w:t xml:space="preserve"> года по 31 декабря 20</w:t>
      </w:r>
      <w:r w:rsidR="00B72B12">
        <w:rPr>
          <w:rStyle w:val="a3"/>
          <w:color w:val="333333"/>
        </w:rPr>
        <w:t>20</w:t>
      </w:r>
      <w:r w:rsidRPr="006E52D0">
        <w:rPr>
          <w:rStyle w:val="a3"/>
          <w:color w:val="333333"/>
        </w:rPr>
        <w:t xml:space="preserve"> года</w:t>
      </w:r>
    </w:p>
    <w:p w:rsidR="00DE5620" w:rsidRPr="006E52D0" w:rsidRDefault="00DE5620" w:rsidP="00DE5620">
      <w:pPr>
        <w:jc w:val="center"/>
      </w:pPr>
    </w:p>
    <w:tbl>
      <w:tblPr>
        <w:tblW w:w="5440" w:type="pct"/>
        <w:tblCellSpacing w:w="0" w:type="dxa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1"/>
        <w:gridCol w:w="2127"/>
        <w:gridCol w:w="1553"/>
        <w:gridCol w:w="1397"/>
        <w:gridCol w:w="22"/>
        <w:gridCol w:w="1416"/>
        <w:gridCol w:w="996"/>
        <w:gridCol w:w="990"/>
        <w:gridCol w:w="993"/>
        <w:gridCol w:w="1137"/>
        <w:gridCol w:w="711"/>
        <w:gridCol w:w="1143"/>
        <w:gridCol w:w="1419"/>
        <w:gridCol w:w="1534"/>
        <w:gridCol w:w="6"/>
      </w:tblGrid>
      <w:tr w:rsidR="003C6952" w:rsidRPr="006E52D0" w:rsidTr="00AF7028">
        <w:trPr>
          <w:gridAfter w:val="1"/>
          <w:wAfter w:w="3" w:type="pct"/>
          <w:trHeight w:val="595"/>
          <w:tblHeader/>
          <w:tblCellSpacing w:w="0" w:type="dxa"/>
        </w:trPr>
        <w:tc>
          <w:tcPr>
            <w:tcW w:w="1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№</w:t>
            </w:r>
          </w:p>
          <w:p w:rsidR="00DE5620" w:rsidRPr="006E52D0" w:rsidRDefault="00DE5620" w:rsidP="00345BBB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6E52D0">
              <w:rPr>
                <w:sz w:val="20"/>
                <w:szCs w:val="20"/>
              </w:rPr>
              <w:t>п</w:t>
            </w:r>
            <w:proofErr w:type="gramEnd"/>
            <w:r w:rsidRPr="006E52D0">
              <w:rPr>
                <w:sz w:val="20"/>
                <w:szCs w:val="20"/>
              </w:rPr>
              <w:t>/п</w:t>
            </w: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Должность</w:t>
            </w:r>
          </w:p>
        </w:tc>
        <w:tc>
          <w:tcPr>
            <w:tcW w:w="150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DE5620" w:rsidRPr="006E52D0" w:rsidRDefault="00DE5620" w:rsidP="00345BBB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в </w:t>
            </w:r>
            <w:proofErr w:type="gramStart"/>
            <w:r w:rsidRPr="006E52D0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Транспортные средства</w:t>
            </w: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(вид, марка)</w:t>
            </w:r>
          </w:p>
        </w:tc>
        <w:tc>
          <w:tcPr>
            <w:tcW w:w="4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Декларированный годовой доход</w:t>
            </w:r>
            <w:r w:rsidRPr="006E52D0">
              <w:rPr>
                <w:rStyle w:val="ab"/>
              </w:rPr>
              <w:endnoteReference w:id="1"/>
            </w:r>
            <w:r w:rsidRPr="006E52D0">
              <w:rPr>
                <w:sz w:val="20"/>
                <w:szCs w:val="20"/>
              </w:rPr>
              <w:t xml:space="preserve"> </w:t>
            </w: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(руб.)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Сведения </w:t>
            </w: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6E52D0">
              <w:rPr>
                <w:rStyle w:val="ab"/>
              </w:rPr>
              <w:endnoteReference w:id="2"/>
            </w:r>
            <w:r w:rsidRPr="006E52D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C6952" w:rsidRPr="006E52D0" w:rsidTr="00AF7028">
        <w:trPr>
          <w:gridAfter w:val="1"/>
          <w:wAfter w:w="3" w:type="pct"/>
          <w:trHeight w:val="313"/>
          <w:tblHeader/>
          <w:tblCellSpacing w:w="0" w:type="dxa"/>
        </w:trPr>
        <w:tc>
          <w:tcPr>
            <w:tcW w:w="1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вид объекта</w:t>
            </w:r>
          </w:p>
        </w:tc>
        <w:tc>
          <w:tcPr>
            <w:tcW w:w="4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площадь (</w:t>
            </w:r>
            <w:proofErr w:type="spellStart"/>
            <w:r w:rsidRPr="006E52D0">
              <w:rPr>
                <w:sz w:val="20"/>
                <w:szCs w:val="20"/>
              </w:rPr>
              <w:t>кв</w:t>
            </w:r>
            <w:proofErr w:type="gramStart"/>
            <w:r w:rsidRPr="006E52D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E52D0">
              <w:rPr>
                <w:sz w:val="20"/>
                <w:szCs w:val="20"/>
              </w:rPr>
              <w:t>)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52D0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вид объекта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площадь (</w:t>
            </w:r>
            <w:proofErr w:type="spellStart"/>
            <w:r w:rsidRPr="006E52D0">
              <w:rPr>
                <w:sz w:val="20"/>
                <w:szCs w:val="20"/>
              </w:rPr>
              <w:t>кв</w:t>
            </w:r>
            <w:proofErr w:type="gramStart"/>
            <w:r w:rsidRPr="006E52D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E52D0">
              <w:rPr>
                <w:sz w:val="20"/>
                <w:szCs w:val="20"/>
              </w:rPr>
              <w:t>)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52D0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</w:tr>
      <w:tr w:rsidR="003C6952" w:rsidRPr="00F459F9" w:rsidTr="00AF7028">
        <w:trPr>
          <w:gridAfter w:val="1"/>
          <w:wAfter w:w="3" w:type="pct"/>
          <w:trHeight w:val="426"/>
          <w:tblCellSpacing w:w="0" w:type="dxa"/>
        </w:trPr>
        <w:tc>
          <w:tcPr>
            <w:tcW w:w="178" w:type="pct"/>
            <w:vMerge w:val="restart"/>
          </w:tcPr>
          <w:p w:rsidR="00D015DD" w:rsidRPr="00424E91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b/>
              </w:rPr>
            </w:pPr>
            <w:r w:rsidRPr="00424E91">
              <w:rPr>
                <w:b/>
              </w:rPr>
              <w:t>1.</w:t>
            </w:r>
          </w:p>
        </w:tc>
        <w:tc>
          <w:tcPr>
            <w:tcW w:w="664" w:type="pct"/>
            <w:vMerge w:val="restart"/>
          </w:tcPr>
          <w:p w:rsidR="00D015DD" w:rsidRPr="00DE5620" w:rsidRDefault="00D015DD" w:rsidP="0067391E">
            <w:pPr>
              <w:rPr>
                <w:b/>
              </w:rPr>
            </w:pPr>
            <w:r w:rsidRPr="00AF7028">
              <w:rPr>
                <w:b/>
              </w:rPr>
              <w:t>ИЗОТОВА С.В.</w:t>
            </w:r>
          </w:p>
        </w:tc>
        <w:tc>
          <w:tcPr>
            <w:tcW w:w="485" w:type="pct"/>
            <w:vMerge w:val="restart"/>
          </w:tcPr>
          <w:p w:rsidR="00D015DD" w:rsidRDefault="00D015DD" w:rsidP="00AF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D015DD" w:rsidRPr="00D80322" w:rsidRDefault="00D015DD" w:rsidP="00AF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Тринадцатого а</w:t>
            </w:r>
            <w:r w:rsidRPr="00D80322">
              <w:rPr>
                <w:sz w:val="20"/>
                <w:szCs w:val="20"/>
              </w:rPr>
              <w:t xml:space="preserve">рбитражного </w:t>
            </w:r>
            <w:r>
              <w:rPr>
                <w:sz w:val="20"/>
                <w:szCs w:val="20"/>
              </w:rPr>
              <w:t xml:space="preserve">апелляционного </w:t>
            </w:r>
            <w:r w:rsidRPr="00D80322">
              <w:rPr>
                <w:sz w:val="20"/>
                <w:szCs w:val="20"/>
              </w:rPr>
              <w:t>суда</w:t>
            </w:r>
          </w:p>
        </w:tc>
        <w:tc>
          <w:tcPr>
            <w:tcW w:w="436" w:type="pct"/>
            <w:vAlign w:val="center"/>
          </w:tcPr>
          <w:p w:rsidR="00D015DD" w:rsidRPr="00D80322" w:rsidRDefault="00AF7028" w:rsidP="00AF702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015DD" w:rsidRPr="00D80322">
              <w:rPr>
                <w:sz w:val="18"/>
                <w:szCs w:val="18"/>
              </w:rPr>
              <w:t>вартира</w:t>
            </w:r>
          </w:p>
        </w:tc>
        <w:tc>
          <w:tcPr>
            <w:tcW w:w="449" w:type="pct"/>
            <w:gridSpan w:val="2"/>
            <w:vAlign w:val="center"/>
          </w:tcPr>
          <w:p w:rsidR="00D015DD" w:rsidRPr="00D80322" w:rsidRDefault="00AF7028" w:rsidP="00DE5620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D015DD" w:rsidRPr="00D80322">
              <w:rPr>
                <w:sz w:val="18"/>
                <w:szCs w:val="18"/>
              </w:rPr>
              <w:t>олевая 1/3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D015DD" w:rsidRPr="00D80322" w:rsidRDefault="00D015DD" w:rsidP="00DE5620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81,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015DD" w:rsidRPr="00D80322" w:rsidRDefault="00D015DD" w:rsidP="00DE5620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vAlign w:val="center"/>
          </w:tcPr>
          <w:p w:rsidR="00D015DD" w:rsidRPr="00D80322" w:rsidRDefault="00AF7028" w:rsidP="00AF702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D015DD" w:rsidRPr="00D80322">
              <w:rPr>
                <w:sz w:val="18"/>
                <w:szCs w:val="18"/>
              </w:rPr>
              <w:t>араж</w:t>
            </w:r>
          </w:p>
        </w:tc>
        <w:tc>
          <w:tcPr>
            <w:tcW w:w="354" w:type="pct"/>
            <w:vAlign w:val="center"/>
          </w:tcPr>
          <w:p w:rsidR="00D015DD" w:rsidRPr="00D80322" w:rsidRDefault="00D015DD" w:rsidP="00DE5620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80322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vAlign w:val="center"/>
          </w:tcPr>
          <w:p w:rsidR="00D015DD" w:rsidRPr="00D80322" w:rsidRDefault="00D015DD" w:rsidP="00DE5620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vMerge w:val="restart"/>
          </w:tcPr>
          <w:p w:rsidR="00D015DD" w:rsidRPr="00B47F3B" w:rsidRDefault="00D015DD" w:rsidP="00DE5620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  <w:r w:rsidRPr="00D80322">
              <w:rPr>
                <w:sz w:val="18"/>
                <w:szCs w:val="18"/>
              </w:rPr>
              <w:t>Автомобиль «Ауди А</w:t>
            </w:r>
            <w:proofErr w:type="gramStart"/>
            <w:r w:rsidRPr="00D80322">
              <w:rPr>
                <w:sz w:val="18"/>
                <w:szCs w:val="18"/>
              </w:rPr>
              <w:t>4</w:t>
            </w:r>
            <w:proofErr w:type="gramEnd"/>
            <w:r w:rsidRPr="00D80322">
              <w:rPr>
                <w:sz w:val="18"/>
                <w:szCs w:val="18"/>
              </w:rPr>
              <w:t>» (совместная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43" w:type="pct"/>
            <w:vMerge w:val="restart"/>
          </w:tcPr>
          <w:p w:rsidR="00D015DD" w:rsidRPr="00FB64BE" w:rsidRDefault="001123E3" w:rsidP="001123E3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>
              <w:rPr>
                <w:rStyle w:val="a3"/>
                <w:bCs/>
                <w:color w:val="333333"/>
              </w:rPr>
              <w:t>5</w:t>
            </w:r>
            <w:r w:rsidR="00D015DD">
              <w:rPr>
                <w:rStyle w:val="a3"/>
                <w:bCs/>
                <w:color w:val="333333"/>
              </w:rPr>
              <w:t> </w:t>
            </w:r>
            <w:r>
              <w:rPr>
                <w:rStyle w:val="a3"/>
                <w:bCs/>
                <w:color w:val="333333"/>
              </w:rPr>
              <w:t>489</w:t>
            </w:r>
            <w:r w:rsidR="00D015DD">
              <w:rPr>
                <w:rStyle w:val="a3"/>
                <w:bCs/>
                <w:color w:val="333333"/>
              </w:rPr>
              <w:t> </w:t>
            </w:r>
            <w:r>
              <w:rPr>
                <w:rStyle w:val="a3"/>
                <w:bCs/>
                <w:color w:val="333333"/>
              </w:rPr>
              <w:t>253</w:t>
            </w:r>
            <w:r w:rsidR="00D015DD">
              <w:rPr>
                <w:rStyle w:val="a3"/>
                <w:bCs/>
                <w:color w:val="333333"/>
              </w:rPr>
              <w:t>,</w:t>
            </w:r>
            <w:r>
              <w:rPr>
                <w:rStyle w:val="a3"/>
                <w:bCs/>
                <w:color w:val="333333"/>
              </w:rPr>
              <w:t>90</w:t>
            </w:r>
          </w:p>
        </w:tc>
        <w:tc>
          <w:tcPr>
            <w:tcW w:w="479" w:type="pct"/>
            <w:vMerge w:val="restart"/>
          </w:tcPr>
          <w:p w:rsidR="00D015DD" w:rsidRPr="00F459F9" w:rsidRDefault="00424E91" w:rsidP="0034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6952" w:rsidRPr="00F459F9" w:rsidTr="00AF7028">
        <w:trPr>
          <w:gridAfter w:val="1"/>
          <w:wAfter w:w="3" w:type="pct"/>
          <w:trHeight w:val="295"/>
          <w:tblCellSpacing w:w="0" w:type="dxa"/>
        </w:trPr>
        <w:tc>
          <w:tcPr>
            <w:tcW w:w="178" w:type="pct"/>
            <w:vMerge/>
          </w:tcPr>
          <w:p w:rsidR="00D015DD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</w:tcPr>
          <w:p w:rsidR="00D015DD" w:rsidRDefault="00D015DD" w:rsidP="0067391E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:rsidR="00D015DD" w:rsidRPr="00DF4BE0" w:rsidRDefault="00D015DD" w:rsidP="0067391E"/>
        </w:tc>
        <w:tc>
          <w:tcPr>
            <w:tcW w:w="436" w:type="pct"/>
            <w:vMerge w:val="restart"/>
            <w:vAlign w:val="center"/>
          </w:tcPr>
          <w:p w:rsidR="00D015DD" w:rsidRPr="002A2686" w:rsidRDefault="00AF7028" w:rsidP="00AF7028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015DD" w:rsidRPr="00D80322">
              <w:rPr>
                <w:sz w:val="18"/>
                <w:szCs w:val="18"/>
              </w:rPr>
              <w:t>емельный участок</w:t>
            </w:r>
            <w:r w:rsidR="00D015DD" w:rsidRPr="002A2686">
              <w:rPr>
                <w:sz w:val="18"/>
                <w:szCs w:val="18"/>
              </w:rPr>
              <w:t xml:space="preserve"> </w:t>
            </w:r>
            <w:r w:rsidR="00D015DD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449" w:type="pct"/>
            <w:gridSpan w:val="2"/>
            <w:vMerge w:val="restart"/>
            <w:vAlign w:val="center"/>
          </w:tcPr>
          <w:p w:rsidR="00D015DD" w:rsidRPr="00D80322" w:rsidRDefault="00AF7028" w:rsidP="00AF7028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015DD" w:rsidRPr="00D80322">
              <w:rPr>
                <w:sz w:val="18"/>
                <w:szCs w:val="18"/>
              </w:rPr>
              <w:t>овместная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1500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D015DD" w:rsidRPr="00D80322" w:rsidRDefault="00D015DD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vAlign w:val="center"/>
          </w:tcPr>
          <w:p w:rsidR="00D015DD" w:rsidRPr="00D80322" w:rsidRDefault="00AF7028" w:rsidP="00AF702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D015DD" w:rsidRPr="00D80322">
              <w:rPr>
                <w:sz w:val="18"/>
                <w:szCs w:val="18"/>
              </w:rPr>
              <w:t>араж</w:t>
            </w:r>
          </w:p>
        </w:tc>
        <w:tc>
          <w:tcPr>
            <w:tcW w:w="354" w:type="pct"/>
            <w:vAlign w:val="center"/>
          </w:tcPr>
          <w:p w:rsidR="00D015DD" w:rsidRPr="00DF7279" w:rsidRDefault="00D015DD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18</w:t>
            </w:r>
          </w:p>
        </w:tc>
        <w:tc>
          <w:tcPr>
            <w:tcW w:w="222" w:type="pct"/>
            <w:vAlign w:val="center"/>
          </w:tcPr>
          <w:p w:rsidR="00D015DD" w:rsidRPr="00D80322" w:rsidRDefault="00D015DD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vMerge/>
            <w:vAlign w:val="center"/>
          </w:tcPr>
          <w:p w:rsidR="00D015DD" w:rsidRPr="00DF7279" w:rsidRDefault="00D015DD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D015DD" w:rsidRPr="002A2686" w:rsidRDefault="00D015DD" w:rsidP="00097881">
            <w:pPr>
              <w:ind w:lef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79" w:type="pct"/>
            <w:vMerge/>
          </w:tcPr>
          <w:p w:rsidR="00D015DD" w:rsidRPr="00F459F9" w:rsidRDefault="00D015DD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3C6952" w:rsidRPr="00F459F9" w:rsidTr="00AF7028">
        <w:trPr>
          <w:gridAfter w:val="1"/>
          <w:wAfter w:w="3" w:type="pct"/>
          <w:trHeight w:val="1163"/>
          <w:tblCellSpacing w:w="0" w:type="dxa"/>
        </w:trPr>
        <w:tc>
          <w:tcPr>
            <w:tcW w:w="178" w:type="pct"/>
            <w:vMerge/>
          </w:tcPr>
          <w:p w:rsidR="00D015DD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</w:tcPr>
          <w:p w:rsidR="00D015DD" w:rsidRPr="00DE43CB" w:rsidRDefault="00D015DD" w:rsidP="0067391E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:rsidR="00D015DD" w:rsidRPr="00DF4BE0" w:rsidRDefault="00D015DD" w:rsidP="0067391E"/>
        </w:tc>
        <w:tc>
          <w:tcPr>
            <w:tcW w:w="436" w:type="pct"/>
            <w:vMerge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vMerge/>
            <w:vAlign w:val="center"/>
          </w:tcPr>
          <w:p w:rsidR="00D015DD" w:rsidRPr="00D80322" w:rsidRDefault="00D015DD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D015DD" w:rsidRPr="00D80322" w:rsidRDefault="00D015DD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D015DD" w:rsidRPr="00D80322" w:rsidRDefault="00AF7028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015DD" w:rsidRPr="00D80322">
              <w:rPr>
                <w:sz w:val="18"/>
                <w:szCs w:val="18"/>
              </w:rPr>
              <w:t>емельный участок</w:t>
            </w:r>
            <w:r w:rsidR="00D015DD"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354" w:type="pct"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80322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vAlign w:val="center"/>
          </w:tcPr>
          <w:p w:rsidR="00D015DD" w:rsidRPr="00D80322" w:rsidRDefault="00D015DD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vMerge/>
            <w:vAlign w:val="center"/>
          </w:tcPr>
          <w:p w:rsidR="00D015DD" w:rsidRPr="00DF7279" w:rsidRDefault="00D015DD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D015DD" w:rsidRPr="002A2686" w:rsidRDefault="00D015DD" w:rsidP="00097881">
            <w:pPr>
              <w:ind w:lef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79" w:type="pct"/>
            <w:vMerge/>
          </w:tcPr>
          <w:p w:rsidR="00D015DD" w:rsidRPr="00F459F9" w:rsidRDefault="00D015DD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3C6952" w:rsidRPr="00F459F9" w:rsidTr="00AF7028">
        <w:trPr>
          <w:gridAfter w:val="1"/>
          <w:wAfter w:w="3" w:type="pct"/>
          <w:trHeight w:val="1073"/>
          <w:tblCellSpacing w:w="0" w:type="dxa"/>
        </w:trPr>
        <w:tc>
          <w:tcPr>
            <w:tcW w:w="178" w:type="pct"/>
            <w:vMerge/>
          </w:tcPr>
          <w:p w:rsidR="00D015DD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</w:tcPr>
          <w:p w:rsidR="00D015DD" w:rsidRDefault="00D015DD" w:rsidP="0067391E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:rsidR="00D015DD" w:rsidRPr="00DF4BE0" w:rsidRDefault="00D015DD" w:rsidP="0067391E"/>
        </w:tc>
        <w:tc>
          <w:tcPr>
            <w:tcW w:w="436" w:type="pct"/>
            <w:vMerge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vMerge/>
            <w:vAlign w:val="center"/>
          </w:tcPr>
          <w:p w:rsidR="00D015DD" w:rsidRPr="00DF7279" w:rsidRDefault="00D015DD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D015DD" w:rsidRPr="00DF7279" w:rsidRDefault="00D015DD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D015DD" w:rsidRPr="00D80322" w:rsidRDefault="00D015DD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D015DD" w:rsidRPr="00D80322" w:rsidRDefault="00AF7028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015DD" w:rsidRPr="00D80322">
              <w:rPr>
                <w:sz w:val="18"/>
                <w:szCs w:val="18"/>
              </w:rPr>
              <w:t>емельный участок</w:t>
            </w:r>
            <w:r w:rsidR="00D015DD"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354" w:type="pct"/>
            <w:vAlign w:val="center"/>
          </w:tcPr>
          <w:p w:rsidR="00D015DD" w:rsidRPr="00DF7279" w:rsidRDefault="00D015DD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18</w:t>
            </w:r>
          </w:p>
        </w:tc>
        <w:tc>
          <w:tcPr>
            <w:tcW w:w="222" w:type="pct"/>
            <w:vAlign w:val="center"/>
          </w:tcPr>
          <w:p w:rsidR="00D015DD" w:rsidRPr="00DF7279" w:rsidRDefault="00D015DD" w:rsidP="0067391E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vMerge/>
            <w:vAlign w:val="center"/>
          </w:tcPr>
          <w:p w:rsidR="00D015DD" w:rsidRPr="00DF7279" w:rsidRDefault="00D015DD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D015DD" w:rsidRPr="002A2686" w:rsidRDefault="00D015DD" w:rsidP="00097881">
            <w:pPr>
              <w:ind w:lef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79" w:type="pct"/>
            <w:vMerge/>
          </w:tcPr>
          <w:p w:rsidR="00D015DD" w:rsidRPr="00F459F9" w:rsidRDefault="00D015DD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3C6952" w:rsidRPr="00F459F9" w:rsidTr="00AF7028">
        <w:trPr>
          <w:gridAfter w:val="1"/>
          <w:wAfter w:w="3" w:type="pct"/>
          <w:trHeight w:val="408"/>
          <w:tblCellSpacing w:w="0" w:type="dxa"/>
        </w:trPr>
        <w:tc>
          <w:tcPr>
            <w:tcW w:w="178" w:type="pct"/>
            <w:vMerge/>
          </w:tcPr>
          <w:p w:rsidR="00D015DD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</w:tcPr>
          <w:p w:rsidR="00D015DD" w:rsidRPr="00424E91" w:rsidRDefault="00D015DD" w:rsidP="0067391E">
            <w:pPr>
              <w:rPr>
                <w:sz w:val="20"/>
                <w:szCs w:val="20"/>
              </w:rPr>
            </w:pPr>
            <w:r w:rsidRPr="00424E91">
              <w:rPr>
                <w:sz w:val="20"/>
                <w:szCs w:val="20"/>
              </w:rPr>
              <w:t>Супруг</w:t>
            </w:r>
          </w:p>
        </w:tc>
        <w:tc>
          <w:tcPr>
            <w:tcW w:w="485" w:type="pct"/>
            <w:vMerge w:val="restart"/>
          </w:tcPr>
          <w:p w:rsidR="00D015DD" w:rsidRPr="00DF4BE0" w:rsidRDefault="00D015DD" w:rsidP="0067391E"/>
        </w:tc>
        <w:tc>
          <w:tcPr>
            <w:tcW w:w="436" w:type="pct"/>
            <w:vAlign w:val="center"/>
          </w:tcPr>
          <w:p w:rsidR="00D015DD" w:rsidRPr="00D80322" w:rsidRDefault="00AF7028" w:rsidP="00AF702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015DD" w:rsidRPr="00D80322">
              <w:rPr>
                <w:sz w:val="18"/>
                <w:szCs w:val="18"/>
              </w:rPr>
              <w:t>вартира</w:t>
            </w:r>
          </w:p>
        </w:tc>
        <w:tc>
          <w:tcPr>
            <w:tcW w:w="449" w:type="pct"/>
            <w:gridSpan w:val="2"/>
            <w:vAlign w:val="center"/>
          </w:tcPr>
          <w:p w:rsidR="00D015DD" w:rsidRPr="00D80322" w:rsidRDefault="00AF7028" w:rsidP="00AF7028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D015DD" w:rsidRPr="00D80322">
              <w:rPr>
                <w:sz w:val="18"/>
                <w:szCs w:val="18"/>
              </w:rPr>
              <w:t>олевая 1/3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D015DD" w:rsidRPr="00D80322" w:rsidRDefault="00D015DD" w:rsidP="00543014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</w:t>
            </w:r>
            <w:r w:rsidR="00543014">
              <w:rPr>
                <w:sz w:val="18"/>
                <w:szCs w:val="18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015DD" w:rsidRPr="00D80322" w:rsidRDefault="00D015DD" w:rsidP="00DE5620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vAlign w:val="center"/>
          </w:tcPr>
          <w:p w:rsidR="00D015DD" w:rsidRPr="00D80322" w:rsidRDefault="00AF7028" w:rsidP="00AF702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D015DD" w:rsidRPr="00D80322">
              <w:rPr>
                <w:sz w:val="18"/>
                <w:szCs w:val="18"/>
              </w:rPr>
              <w:t>араж</w:t>
            </w:r>
          </w:p>
        </w:tc>
        <w:tc>
          <w:tcPr>
            <w:tcW w:w="354" w:type="pct"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80322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vAlign w:val="center"/>
          </w:tcPr>
          <w:p w:rsidR="00D015DD" w:rsidRPr="00D80322" w:rsidRDefault="00D015DD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vMerge w:val="restart"/>
          </w:tcPr>
          <w:p w:rsidR="00D015DD" w:rsidRPr="00D80322" w:rsidRDefault="00D015DD" w:rsidP="00DE5620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Автомобиль «Ауди А</w:t>
            </w:r>
            <w:proofErr w:type="gramStart"/>
            <w:r w:rsidRPr="00D80322">
              <w:rPr>
                <w:sz w:val="18"/>
                <w:szCs w:val="18"/>
              </w:rPr>
              <w:t>4</w:t>
            </w:r>
            <w:proofErr w:type="gramEnd"/>
            <w:r w:rsidRPr="00D80322">
              <w:rPr>
                <w:sz w:val="18"/>
                <w:szCs w:val="18"/>
              </w:rPr>
              <w:t>» (совместная)</w:t>
            </w:r>
          </w:p>
        </w:tc>
        <w:tc>
          <w:tcPr>
            <w:tcW w:w="443" w:type="pct"/>
            <w:vMerge w:val="restart"/>
          </w:tcPr>
          <w:p w:rsidR="00D015DD" w:rsidRPr="002A2686" w:rsidRDefault="001123E3" w:rsidP="001123E3">
            <w:pPr>
              <w:ind w:left="-108"/>
              <w:jc w:val="center"/>
              <w:rPr>
                <w:rStyle w:val="a3"/>
                <w:bCs/>
                <w:color w:val="333333"/>
              </w:rPr>
            </w:pPr>
            <w:r>
              <w:rPr>
                <w:rStyle w:val="a3"/>
                <w:bCs/>
                <w:color w:val="333333"/>
              </w:rPr>
              <w:t>648</w:t>
            </w:r>
            <w:r w:rsidR="00D015DD">
              <w:rPr>
                <w:rStyle w:val="a3"/>
                <w:bCs/>
                <w:color w:val="333333"/>
              </w:rPr>
              <w:t> </w:t>
            </w:r>
            <w:r>
              <w:rPr>
                <w:rStyle w:val="a3"/>
                <w:bCs/>
                <w:color w:val="333333"/>
              </w:rPr>
              <w:t>580</w:t>
            </w:r>
            <w:r w:rsidR="00D015DD">
              <w:rPr>
                <w:rStyle w:val="a3"/>
                <w:bCs/>
                <w:color w:val="333333"/>
              </w:rPr>
              <w:t>,</w:t>
            </w:r>
            <w:r>
              <w:rPr>
                <w:rStyle w:val="a3"/>
                <w:bCs/>
                <w:color w:val="333333"/>
              </w:rPr>
              <w:t>84</w:t>
            </w:r>
          </w:p>
        </w:tc>
        <w:tc>
          <w:tcPr>
            <w:tcW w:w="479" w:type="pct"/>
            <w:vMerge w:val="restart"/>
          </w:tcPr>
          <w:p w:rsidR="00D015DD" w:rsidRPr="00F459F9" w:rsidRDefault="00424E91" w:rsidP="00DE5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6952" w:rsidRPr="00F459F9" w:rsidTr="00AF7028">
        <w:trPr>
          <w:gridAfter w:val="1"/>
          <w:wAfter w:w="3" w:type="pct"/>
          <w:trHeight w:val="286"/>
          <w:tblCellSpacing w:w="0" w:type="dxa"/>
        </w:trPr>
        <w:tc>
          <w:tcPr>
            <w:tcW w:w="178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</w:tcPr>
          <w:p w:rsidR="00DE5620" w:rsidRDefault="00DE5620" w:rsidP="0067391E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:rsidR="00DE5620" w:rsidRPr="00DF4BE0" w:rsidRDefault="00DE5620" w:rsidP="0067391E"/>
        </w:tc>
        <w:tc>
          <w:tcPr>
            <w:tcW w:w="436" w:type="pct"/>
            <w:vMerge w:val="restart"/>
            <w:vAlign w:val="center"/>
          </w:tcPr>
          <w:p w:rsidR="00DE5620" w:rsidRPr="002A2686" w:rsidRDefault="00AF7028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E5620" w:rsidRPr="00D80322">
              <w:rPr>
                <w:sz w:val="18"/>
                <w:szCs w:val="18"/>
              </w:rPr>
              <w:t>емельный участок</w:t>
            </w:r>
            <w:r w:rsidR="00DE5620" w:rsidRPr="002A2686">
              <w:rPr>
                <w:sz w:val="18"/>
                <w:szCs w:val="18"/>
              </w:rPr>
              <w:t xml:space="preserve"> </w:t>
            </w:r>
            <w:r w:rsidR="00DE5620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449" w:type="pct"/>
            <w:gridSpan w:val="2"/>
            <w:vMerge w:val="restart"/>
            <w:vAlign w:val="center"/>
          </w:tcPr>
          <w:p w:rsidR="00DE5620" w:rsidRPr="00D80322" w:rsidRDefault="00AF7028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E5620" w:rsidRPr="00D80322">
              <w:rPr>
                <w:sz w:val="18"/>
                <w:szCs w:val="18"/>
              </w:rPr>
              <w:t>овместная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1500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vAlign w:val="center"/>
          </w:tcPr>
          <w:p w:rsidR="00DE5620" w:rsidRPr="00D80322" w:rsidRDefault="00AF7028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DE5620" w:rsidRPr="00D80322">
              <w:rPr>
                <w:sz w:val="18"/>
                <w:szCs w:val="18"/>
              </w:rPr>
              <w:t>араж</w:t>
            </w:r>
          </w:p>
        </w:tc>
        <w:tc>
          <w:tcPr>
            <w:tcW w:w="354" w:type="pct"/>
            <w:vAlign w:val="center"/>
          </w:tcPr>
          <w:p w:rsidR="00DE5620" w:rsidRPr="00DF7279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18</w:t>
            </w:r>
          </w:p>
        </w:tc>
        <w:tc>
          <w:tcPr>
            <w:tcW w:w="222" w:type="pct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vMerge/>
            <w:vAlign w:val="center"/>
          </w:tcPr>
          <w:p w:rsidR="00DE5620" w:rsidRPr="00DF7279" w:rsidRDefault="00DE5620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DE5620" w:rsidRDefault="00DE5620" w:rsidP="00097881">
            <w:pPr>
              <w:ind w:left="-10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3C6952" w:rsidRPr="00F459F9" w:rsidTr="00AF7028">
        <w:trPr>
          <w:gridAfter w:val="1"/>
          <w:wAfter w:w="3" w:type="pct"/>
          <w:trHeight w:val="1073"/>
          <w:tblCellSpacing w:w="0" w:type="dxa"/>
        </w:trPr>
        <w:tc>
          <w:tcPr>
            <w:tcW w:w="178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</w:tcPr>
          <w:p w:rsidR="00DE5620" w:rsidRDefault="00DE5620" w:rsidP="0067391E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:rsidR="00DE5620" w:rsidRPr="00DF4BE0" w:rsidRDefault="00DE5620" w:rsidP="0067391E"/>
        </w:tc>
        <w:tc>
          <w:tcPr>
            <w:tcW w:w="436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DE5620" w:rsidRPr="00D80322" w:rsidRDefault="00AF7028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E5620" w:rsidRPr="00D80322">
              <w:rPr>
                <w:sz w:val="18"/>
                <w:szCs w:val="18"/>
              </w:rPr>
              <w:t>емельный участок</w:t>
            </w:r>
            <w:r w:rsidR="00DE5620"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354" w:type="pct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80322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vMerge/>
            <w:vAlign w:val="center"/>
          </w:tcPr>
          <w:p w:rsidR="00DE5620" w:rsidRPr="00DF7279" w:rsidRDefault="00DE5620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DE5620" w:rsidRDefault="00DE5620" w:rsidP="00097881">
            <w:pPr>
              <w:ind w:left="-10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3C6952" w:rsidRPr="00F459F9" w:rsidTr="00AF7028">
        <w:trPr>
          <w:gridAfter w:val="1"/>
          <w:wAfter w:w="3" w:type="pct"/>
          <w:trHeight w:val="959"/>
          <w:tblCellSpacing w:w="0" w:type="dxa"/>
        </w:trPr>
        <w:tc>
          <w:tcPr>
            <w:tcW w:w="178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</w:tcPr>
          <w:p w:rsidR="00DE5620" w:rsidRDefault="00DE5620" w:rsidP="0067391E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:rsidR="00DE5620" w:rsidRPr="00DF4BE0" w:rsidRDefault="00DE5620" w:rsidP="0067391E"/>
        </w:tc>
        <w:tc>
          <w:tcPr>
            <w:tcW w:w="436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DE5620" w:rsidRPr="00D80322" w:rsidRDefault="00AF7028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E5620" w:rsidRPr="00D80322">
              <w:rPr>
                <w:sz w:val="18"/>
                <w:szCs w:val="18"/>
              </w:rPr>
              <w:t>емельный участок</w:t>
            </w:r>
            <w:r w:rsidR="00DE5620"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354" w:type="pct"/>
            <w:vAlign w:val="center"/>
          </w:tcPr>
          <w:p w:rsidR="00DE5620" w:rsidRPr="00DF7279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18</w:t>
            </w:r>
          </w:p>
        </w:tc>
        <w:tc>
          <w:tcPr>
            <w:tcW w:w="222" w:type="pct"/>
            <w:vAlign w:val="center"/>
          </w:tcPr>
          <w:p w:rsidR="00DE5620" w:rsidRPr="00DF7279" w:rsidRDefault="00DE5620" w:rsidP="0067391E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vMerge/>
            <w:vAlign w:val="center"/>
          </w:tcPr>
          <w:p w:rsidR="00DE5620" w:rsidRPr="00DF7279" w:rsidRDefault="00DE5620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DE5620" w:rsidRDefault="00DE5620" w:rsidP="00097881">
            <w:pPr>
              <w:ind w:left="-10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3C6952" w:rsidRPr="00F459F9" w:rsidTr="00AF7028">
        <w:trPr>
          <w:gridAfter w:val="1"/>
          <w:wAfter w:w="3" w:type="pct"/>
          <w:trHeight w:val="480"/>
          <w:tblCellSpacing w:w="0" w:type="dxa"/>
        </w:trPr>
        <w:tc>
          <w:tcPr>
            <w:tcW w:w="178" w:type="pct"/>
            <w:vMerge w:val="restart"/>
          </w:tcPr>
          <w:p w:rsidR="00D015DD" w:rsidRPr="00424E91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b/>
              </w:rPr>
            </w:pPr>
            <w:r w:rsidRPr="00424E91">
              <w:rPr>
                <w:b/>
              </w:rPr>
              <w:t>2</w:t>
            </w:r>
            <w:r w:rsidR="00424E91" w:rsidRPr="00424E91">
              <w:rPr>
                <w:b/>
              </w:rPr>
              <w:t>.</w:t>
            </w:r>
          </w:p>
        </w:tc>
        <w:tc>
          <w:tcPr>
            <w:tcW w:w="664" w:type="pct"/>
            <w:vMerge w:val="restart"/>
          </w:tcPr>
          <w:p w:rsidR="00D015DD" w:rsidRPr="00AF7028" w:rsidRDefault="00D015DD" w:rsidP="00DB7248">
            <w:pPr>
              <w:rPr>
                <w:b/>
                <w:caps/>
              </w:rPr>
            </w:pPr>
            <w:r w:rsidRPr="00AF7028">
              <w:rPr>
                <w:b/>
                <w:caps/>
              </w:rPr>
              <w:t>Лебедев Г.В.</w:t>
            </w:r>
          </w:p>
        </w:tc>
        <w:tc>
          <w:tcPr>
            <w:tcW w:w="485" w:type="pct"/>
            <w:vMerge w:val="restart"/>
          </w:tcPr>
          <w:p w:rsidR="00D015DD" w:rsidRDefault="00D015DD" w:rsidP="00DB7248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D015DD" w:rsidRDefault="00D015DD" w:rsidP="00DB7248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Тринадцатого а</w:t>
            </w:r>
            <w:r w:rsidRPr="00D80322">
              <w:rPr>
                <w:sz w:val="20"/>
                <w:szCs w:val="20"/>
              </w:rPr>
              <w:t xml:space="preserve">рбитражного </w:t>
            </w:r>
            <w:r>
              <w:rPr>
                <w:sz w:val="20"/>
                <w:szCs w:val="20"/>
              </w:rPr>
              <w:t xml:space="preserve">апелляционного </w:t>
            </w:r>
            <w:r w:rsidRPr="00D80322">
              <w:rPr>
                <w:sz w:val="20"/>
                <w:szCs w:val="20"/>
              </w:rPr>
              <w:t>суда</w:t>
            </w:r>
          </w:p>
          <w:p w:rsidR="00003638" w:rsidRPr="00D80322" w:rsidRDefault="00003638" w:rsidP="00DB7248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436" w:type="pct"/>
            <w:vMerge w:val="restart"/>
            <w:vAlign w:val="center"/>
          </w:tcPr>
          <w:p w:rsidR="00D015DD" w:rsidRPr="00D80322" w:rsidRDefault="00AF7028" w:rsidP="00AF702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015DD" w:rsidRPr="00D80322">
              <w:rPr>
                <w:sz w:val="18"/>
                <w:szCs w:val="18"/>
              </w:rPr>
              <w:t>вартира</w:t>
            </w:r>
          </w:p>
        </w:tc>
        <w:tc>
          <w:tcPr>
            <w:tcW w:w="449" w:type="pct"/>
            <w:gridSpan w:val="2"/>
            <w:vMerge w:val="restart"/>
            <w:vAlign w:val="center"/>
          </w:tcPr>
          <w:p w:rsidR="00D015DD" w:rsidRPr="00D80322" w:rsidRDefault="00AF7028" w:rsidP="00AF7028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015D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D015DD" w:rsidRPr="00D80322" w:rsidRDefault="00D015DD" w:rsidP="00DB7248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D015DD" w:rsidRPr="00CD1BEE" w:rsidRDefault="00D015DD" w:rsidP="00424E91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vAlign w:val="center"/>
          </w:tcPr>
          <w:p w:rsidR="00D015DD" w:rsidRPr="00DF7279" w:rsidRDefault="00AF7028" w:rsidP="00AF7028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015DD" w:rsidRPr="00D8032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354" w:type="pct"/>
            <w:vAlign w:val="center"/>
          </w:tcPr>
          <w:p w:rsidR="00D015DD" w:rsidRPr="00CD1BEE" w:rsidRDefault="00D015DD" w:rsidP="002A6DF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2395</w:t>
            </w:r>
          </w:p>
        </w:tc>
        <w:tc>
          <w:tcPr>
            <w:tcW w:w="222" w:type="pct"/>
            <w:vAlign w:val="center"/>
          </w:tcPr>
          <w:p w:rsidR="00D015DD" w:rsidRPr="00DF7279" w:rsidRDefault="00D015DD" w:rsidP="002A6DF6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vMerge w:val="restart"/>
            <w:vAlign w:val="center"/>
          </w:tcPr>
          <w:p w:rsidR="00D015DD" w:rsidRDefault="00D015DD" w:rsidP="001B5B99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</w:rPr>
              <w:t xml:space="preserve">Мерседес </w:t>
            </w:r>
          </w:p>
          <w:p w:rsidR="00D015DD" w:rsidRPr="00CD1BEE" w:rsidRDefault="00D015DD" w:rsidP="001B5B99">
            <w:pPr>
              <w:shd w:val="clear" w:color="auto" w:fill="FFFFFF"/>
              <w:spacing w:line="274" w:lineRule="exac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Бенц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GLE</w:t>
            </w:r>
            <w:r w:rsidRPr="00D8032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43" w:type="pct"/>
            <w:vMerge w:val="restart"/>
          </w:tcPr>
          <w:p w:rsidR="00D015DD" w:rsidRPr="00D015DD" w:rsidRDefault="001123E3" w:rsidP="001123E3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>
              <w:rPr>
                <w:rStyle w:val="a3"/>
                <w:bCs/>
                <w:color w:val="333333"/>
              </w:rPr>
              <w:t>3</w:t>
            </w:r>
            <w:r w:rsidR="00D015DD">
              <w:rPr>
                <w:rStyle w:val="a3"/>
                <w:bCs/>
                <w:color w:val="333333"/>
              </w:rPr>
              <w:t> </w:t>
            </w:r>
            <w:r w:rsidR="00D015DD" w:rsidRPr="00D015DD">
              <w:rPr>
                <w:rStyle w:val="a3"/>
                <w:bCs/>
                <w:color w:val="333333"/>
              </w:rPr>
              <w:t>1</w:t>
            </w:r>
            <w:r>
              <w:rPr>
                <w:rStyle w:val="a3"/>
                <w:bCs/>
                <w:color w:val="333333"/>
              </w:rPr>
              <w:t>47</w:t>
            </w:r>
            <w:r w:rsidR="00D015DD">
              <w:rPr>
                <w:rStyle w:val="a3"/>
                <w:bCs/>
                <w:color w:val="333333"/>
              </w:rPr>
              <w:t> </w:t>
            </w:r>
            <w:r>
              <w:rPr>
                <w:rStyle w:val="a3"/>
                <w:bCs/>
                <w:color w:val="333333"/>
              </w:rPr>
              <w:t>572,5</w:t>
            </w:r>
            <w:r w:rsidR="00D015DD" w:rsidRPr="00D015DD">
              <w:rPr>
                <w:rStyle w:val="a3"/>
                <w:bCs/>
                <w:color w:val="333333"/>
              </w:rPr>
              <w:t>4</w:t>
            </w:r>
          </w:p>
        </w:tc>
        <w:tc>
          <w:tcPr>
            <w:tcW w:w="479" w:type="pct"/>
            <w:vMerge w:val="restart"/>
            <w:vAlign w:val="center"/>
          </w:tcPr>
          <w:p w:rsidR="00D015DD" w:rsidRPr="00D454D8" w:rsidRDefault="00424E91" w:rsidP="00DB7248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C6952" w:rsidRPr="00F459F9" w:rsidTr="00AF7028">
        <w:trPr>
          <w:gridAfter w:val="1"/>
          <w:wAfter w:w="3" w:type="pct"/>
          <w:trHeight w:val="320"/>
          <w:tblCellSpacing w:w="0" w:type="dxa"/>
        </w:trPr>
        <w:tc>
          <w:tcPr>
            <w:tcW w:w="178" w:type="pct"/>
            <w:vMerge/>
          </w:tcPr>
          <w:p w:rsidR="00D015DD" w:rsidRPr="002A6DF6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D015DD" w:rsidRPr="00AF7028" w:rsidRDefault="00D015DD" w:rsidP="00DB7248"/>
        </w:tc>
        <w:tc>
          <w:tcPr>
            <w:tcW w:w="485" w:type="pct"/>
            <w:vMerge/>
          </w:tcPr>
          <w:p w:rsidR="00D015DD" w:rsidRDefault="00D015DD" w:rsidP="00DB7248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D015DD" w:rsidRPr="00D80322" w:rsidRDefault="00D015DD" w:rsidP="00DB724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vMerge/>
            <w:vAlign w:val="center"/>
          </w:tcPr>
          <w:p w:rsidR="00D015DD" w:rsidRDefault="00D015DD" w:rsidP="00DB7248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D015DD" w:rsidRDefault="00D015DD" w:rsidP="00DB7248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D015DD" w:rsidRPr="00D80322" w:rsidRDefault="00D015DD" w:rsidP="00DB7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AF7028" w:rsidRDefault="00AF7028" w:rsidP="00AF7028">
            <w:pPr>
              <w:shd w:val="clear" w:color="auto" w:fill="FFFFFF"/>
              <w:tabs>
                <w:tab w:val="left" w:pos="742"/>
              </w:tabs>
              <w:spacing w:line="274" w:lineRule="exac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D015DD">
              <w:rPr>
                <w:sz w:val="18"/>
                <w:szCs w:val="18"/>
              </w:rPr>
              <w:t xml:space="preserve">илой </w:t>
            </w:r>
          </w:p>
          <w:p w:rsidR="00D015DD" w:rsidRPr="00CD1BEE" w:rsidRDefault="00D015DD" w:rsidP="00AF7028">
            <w:pPr>
              <w:shd w:val="clear" w:color="auto" w:fill="FFFFFF"/>
              <w:tabs>
                <w:tab w:val="left" w:pos="742"/>
              </w:tabs>
              <w:spacing w:line="274" w:lineRule="exac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354" w:type="pct"/>
            <w:vAlign w:val="center"/>
          </w:tcPr>
          <w:p w:rsidR="00D015DD" w:rsidRPr="00D80322" w:rsidRDefault="00D015DD" w:rsidP="002A6D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265,8</w:t>
            </w:r>
          </w:p>
        </w:tc>
        <w:tc>
          <w:tcPr>
            <w:tcW w:w="222" w:type="pct"/>
            <w:vAlign w:val="center"/>
          </w:tcPr>
          <w:p w:rsidR="00D015DD" w:rsidRPr="00D80322" w:rsidRDefault="00D015DD" w:rsidP="002A6DF6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vMerge/>
            <w:vAlign w:val="center"/>
          </w:tcPr>
          <w:p w:rsidR="00D015DD" w:rsidRPr="00D80322" w:rsidRDefault="00D015DD" w:rsidP="00DB7248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D015DD" w:rsidRPr="002A6DF6" w:rsidRDefault="00D015DD" w:rsidP="00DB7248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79" w:type="pct"/>
            <w:vMerge/>
            <w:vAlign w:val="center"/>
          </w:tcPr>
          <w:p w:rsidR="00D015DD" w:rsidRPr="00D454D8" w:rsidRDefault="00D015DD" w:rsidP="00DB7248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3C6952" w:rsidRPr="00F459F9" w:rsidTr="00AF7028">
        <w:trPr>
          <w:gridAfter w:val="1"/>
          <w:wAfter w:w="3" w:type="pct"/>
          <w:trHeight w:val="388"/>
          <w:tblCellSpacing w:w="0" w:type="dxa"/>
        </w:trPr>
        <w:tc>
          <w:tcPr>
            <w:tcW w:w="178" w:type="pct"/>
            <w:vMerge/>
          </w:tcPr>
          <w:p w:rsidR="00D015DD" w:rsidRPr="002A6DF6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64" w:type="pct"/>
            <w:vMerge w:val="restart"/>
          </w:tcPr>
          <w:p w:rsidR="00D015DD" w:rsidRPr="00AF7028" w:rsidRDefault="00D015DD" w:rsidP="00C9531B">
            <w:pPr>
              <w:rPr>
                <w:sz w:val="20"/>
                <w:szCs w:val="20"/>
              </w:rPr>
            </w:pPr>
            <w:r w:rsidRPr="00AF7028">
              <w:rPr>
                <w:sz w:val="20"/>
                <w:szCs w:val="20"/>
              </w:rPr>
              <w:t>Супруга</w:t>
            </w:r>
          </w:p>
        </w:tc>
        <w:tc>
          <w:tcPr>
            <w:tcW w:w="485" w:type="pct"/>
            <w:vMerge w:val="restart"/>
          </w:tcPr>
          <w:p w:rsidR="00D015DD" w:rsidRPr="00DF4BE0" w:rsidRDefault="00D015DD" w:rsidP="00C9531B"/>
        </w:tc>
        <w:tc>
          <w:tcPr>
            <w:tcW w:w="436" w:type="pct"/>
            <w:vAlign w:val="center"/>
          </w:tcPr>
          <w:p w:rsidR="00003638" w:rsidRDefault="00AF7028" w:rsidP="00AF702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D015DD">
              <w:rPr>
                <w:sz w:val="18"/>
                <w:szCs w:val="18"/>
              </w:rPr>
              <w:t>илой</w:t>
            </w:r>
          </w:p>
          <w:p w:rsidR="00D015DD" w:rsidRPr="00D80322" w:rsidRDefault="00D015DD" w:rsidP="00AF702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449" w:type="pct"/>
            <w:gridSpan w:val="2"/>
            <w:vAlign w:val="center"/>
          </w:tcPr>
          <w:p w:rsidR="00D015DD" w:rsidRPr="00D80322" w:rsidRDefault="00AF7028" w:rsidP="00AF7028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015D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D015DD" w:rsidRPr="00D80322" w:rsidRDefault="00D015DD" w:rsidP="00C9531B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015DD" w:rsidRPr="00D80322" w:rsidRDefault="00D015DD" w:rsidP="00C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80322">
              <w:rPr>
                <w:sz w:val="18"/>
                <w:szCs w:val="18"/>
              </w:rPr>
              <w:t>оссия</w:t>
            </w:r>
          </w:p>
        </w:tc>
        <w:tc>
          <w:tcPr>
            <w:tcW w:w="310" w:type="pct"/>
            <w:vMerge w:val="restart"/>
            <w:vAlign w:val="center"/>
          </w:tcPr>
          <w:p w:rsidR="00D015DD" w:rsidRPr="00DF7279" w:rsidRDefault="00AF7028" w:rsidP="00C9531B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015DD" w:rsidRPr="00D80322">
              <w:rPr>
                <w:sz w:val="18"/>
                <w:szCs w:val="18"/>
              </w:rPr>
              <w:t>вартира</w:t>
            </w:r>
          </w:p>
        </w:tc>
        <w:tc>
          <w:tcPr>
            <w:tcW w:w="354" w:type="pct"/>
            <w:vMerge w:val="restart"/>
            <w:vAlign w:val="center"/>
          </w:tcPr>
          <w:p w:rsidR="00D015DD" w:rsidRDefault="00D015DD" w:rsidP="00C9531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222" w:type="pct"/>
            <w:vMerge w:val="restart"/>
            <w:vAlign w:val="center"/>
          </w:tcPr>
          <w:p w:rsidR="00D015DD" w:rsidRPr="00DF7279" w:rsidRDefault="00D015DD" w:rsidP="00C9531B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vMerge w:val="restart"/>
            <w:vAlign w:val="center"/>
          </w:tcPr>
          <w:p w:rsidR="00D015DD" w:rsidRPr="00D80322" w:rsidRDefault="00D015DD" w:rsidP="001B5B99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</w:rPr>
              <w:t>БМВ Х5</w:t>
            </w:r>
            <w:r w:rsidRPr="00D8032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43" w:type="pct"/>
            <w:vMerge w:val="restart"/>
          </w:tcPr>
          <w:p w:rsidR="00D015DD" w:rsidRPr="00D015DD" w:rsidRDefault="001123E3" w:rsidP="001123E3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>
              <w:rPr>
                <w:rStyle w:val="a3"/>
                <w:bCs/>
                <w:color w:val="333333"/>
              </w:rPr>
              <w:t>1</w:t>
            </w:r>
            <w:r w:rsidR="00D015DD">
              <w:rPr>
                <w:rStyle w:val="a3"/>
                <w:bCs/>
                <w:color w:val="333333"/>
              </w:rPr>
              <w:t> </w:t>
            </w:r>
            <w:r>
              <w:rPr>
                <w:rStyle w:val="a3"/>
                <w:bCs/>
                <w:color w:val="333333"/>
              </w:rPr>
              <w:t>500</w:t>
            </w:r>
            <w:r w:rsidR="00D015DD">
              <w:rPr>
                <w:rStyle w:val="a3"/>
                <w:bCs/>
                <w:color w:val="333333"/>
              </w:rPr>
              <w:t> </w:t>
            </w:r>
            <w:r w:rsidR="00D015DD" w:rsidRPr="00D015DD">
              <w:rPr>
                <w:rStyle w:val="a3"/>
                <w:bCs/>
                <w:color w:val="333333"/>
              </w:rPr>
              <w:t>000,00</w:t>
            </w:r>
          </w:p>
        </w:tc>
        <w:tc>
          <w:tcPr>
            <w:tcW w:w="479" w:type="pct"/>
            <w:vMerge w:val="restart"/>
            <w:vAlign w:val="center"/>
          </w:tcPr>
          <w:p w:rsidR="00D015DD" w:rsidRPr="00D454D8" w:rsidRDefault="00424E91" w:rsidP="00C9531B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C6952" w:rsidRPr="00F459F9" w:rsidTr="00AF7028">
        <w:trPr>
          <w:gridAfter w:val="1"/>
          <w:wAfter w:w="3" w:type="pct"/>
          <w:trHeight w:val="320"/>
          <w:tblCellSpacing w:w="0" w:type="dxa"/>
        </w:trPr>
        <w:tc>
          <w:tcPr>
            <w:tcW w:w="178" w:type="pct"/>
            <w:vMerge/>
          </w:tcPr>
          <w:p w:rsidR="002A6DF6" w:rsidRPr="002A6DF6" w:rsidRDefault="002A6DF6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2A6DF6" w:rsidRPr="00AF7028" w:rsidRDefault="002A6DF6" w:rsidP="00C9531B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:rsidR="002A6DF6" w:rsidRPr="00DF4BE0" w:rsidRDefault="002A6DF6" w:rsidP="00C9531B"/>
        </w:tc>
        <w:tc>
          <w:tcPr>
            <w:tcW w:w="436" w:type="pct"/>
            <w:vAlign w:val="center"/>
          </w:tcPr>
          <w:p w:rsidR="002A6DF6" w:rsidRPr="00DF7279" w:rsidRDefault="00AF7028" w:rsidP="00AF7028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A6DF6" w:rsidRPr="00D80322">
              <w:rPr>
                <w:sz w:val="18"/>
                <w:szCs w:val="18"/>
              </w:rPr>
              <w:t>емельный участок</w:t>
            </w:r>
            <w:r w:rsidR="002A6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9" w:type="pct"/>
            <w:gridSpan w:val="2"/>
            <w:vAlign w:val="center"/>
          </w:tcPr>
          <w:p w:rsidR="002A6DF6" w:rsidRPr="00D80322" w:rsidRDefault="00AF7028" w:rsidP="00345BBB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A6DF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A6DF6" w:rsidRPr="00CD1BEE" w:rsidRDefault="002A6DF6" w:rsidP="00345BB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2395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6DF6" w:rsidRPr="00DF7279" w:rsidRDefault="002A6DF6" w:rsidP="00345BBB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vMerge/>
            <w:vAlign w:val="center"/>
          </w:tcPr>
          <w:p w:rsidR="002A6DF6" w:rsidRPr="00D80322" w:rsidRDefault="002A6DF6" w:rsidP="00C9531B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2A6DF6" w:rsidRDefault="002A6DF6" w:rsidP="00C9531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:rsidR="002A6DF6" w:rsidRDefault="002A6DF6" w:rsidP="00C9531B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2A6DF6" w:rsidRPr="00D80322" w:rsidRDefault="002A6DF6" w:rsidP="00C9531B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2A6DF6" w:rsidRPr="002A6DF6" w:rsidRDefault="002A6DF6" w:rsidP="002A6DF6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79" w:type="pct"/>
            <w:vMerge/>
            <w:vAlign w:val="center"/>
          </w:tcPr>
          <w:p w:rsidR="002A6DF6" w:rsidRPr="00D454D8" w:rsidRDefault="002A6DF6" w:rsidP="00C9531B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3C6952" w:rsidTr="00AF7028">
        <w:trPr>
          <w:trHeight w:val="408"/>
          <w:tblCellSpacing w:w="0" w:type="dxa"/>
        </w:trPr>
        <w:tc>
          <w:tcPr>
            <w:tcW w:w="178" w:type="pct"/>
            <w:vMerge w:val="restart"/>
          </w:tcPr>
          <w:p w:rsidR="00424E91" w:rsidRPr="00741C6C" w:rsidRDefault="00424E91" w:rsidP="00741C6C">
            <w:pPr>
              <w:ind w:left="-142" w:right="-108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</w:t>
            </w:r>
          </w:p>
        </w:tc>
        <w:tc>
          <w:tcPr>
            <w:tcW w:w="664" w:type="pct"/>
            <w:vMerge w:val="restart"/>
          </w:tcPr>
          <w:p w:rsidR="00424E91" w:rsidRPr="00AF7028" w:rsidRDefault="00424E91" w:rsidP="001B5B99">
            <w:pPr>
              <w:rPr>
                <w:b/>
                <w:caps/>
              </w:rPr>
            </w:pPr>
            <w:r w:rsidRPr="00AF7028">
              <w:rPr>
                <w:b/>
                <w:caps/>
              </w:rPr>
              <w:t>Ракчеева М.А.</w:t>
            </w:r>
          </w:p>
        </w:tc>
        <w:tc>
          <w:tcPr>
            <w:tcW w:w="485" w:type="pct"/>
            <w:vMerge w:val="restart"/>
          </w:tcPr>
          <w:p w:rsidR="00424E91" w:rsidRDefault="00424E91" w:rsidP="001B5B9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424E91" w:rsidRDefault="00424E91" w:rsidP="00424E91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Тринадцатого а</w:t>
            </w:r>
            <w:r w:rsidRPr="00D80322">
              <w:rPr>
                <w:sz w:val="20"/>
                <w:szCs w:val="20"/>
              </w:rPr>
              <w:t xml:space="preserve">рбитражного </w:t>
            </w:r>
            <w:r>
              <w:rPr>
                <w:sz w:val="20"/>
                <w:szCs w:val="20"/>
              </w:rPr>
              <w:t xml:space="preserve">апелляционного </w:t>
            </w:r>
            <w:r w:rsidRPr="00D80322">
              <w:rPr>
                <w:sz w:val="20"/>
                <w:szCs w:val="20"/>
              </w:rPr>
              <w:t>суда</w:t>
            </w:r>
          </w:p>
          <w:p w:rsidR="00003638" w:rsidRPr="00D80322" w:rsidRDefault="00003638" w:rsidP="00424E91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424E91" w:rsidRPr="00D80322" w:rsidRDefault="00AF7028" w:rsidP="003C6952">
            <w:pPr>
              <w:shd w:val="clear" w:color="auto" w:fill="FFFFFF"/>
              <w:spacing w:line="274" w:lineRule="exac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24E91" w:rsidRPr="00D8032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442" w:type="pct"/>
            <w:vAlign w:val="center"/>
          </w:tcPr>
          <w:p w:rsidR="00424E91" w:rsidRPr="00D80322" w:rsidRDefault="00AF7028" w:rsidP="001B5B99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24E9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24E91" w:rsidRPr="00D80322" w:rsidRDefault="00424E91" w:rsidP="001B5B99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24E91" w:rsidRPr="00D80322" w:rsidRDefault="00424E91" w:rsidP="001B5B99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09" w:type="pct"/>
            <w:vMerge w:val="restart"/>
            <w:vAlign w:val="center"/>
          </w:tcPr>
          <w:p w:rsidR="00424E91" w:rsidRPr="00D80322" w:rsidRDefault="00424E91" w:rsidP="001B5B99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vMerge w:val="restart"/>
            <w:vAlign w:val="center"/>
          </w:tcPr>
          <w:p w:rsidR="00424E91" w:rsidRPr="00524C60" w:rsidRDefault="00424E91" w:rsidP="001B5B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vAlign w:val="center"/>
          </w:tcPr>
          <w:p w:rsidR="00424E91" w:rsidRPr="00D80322" w:rsidRDefault="00424E91" w:rsidP="001B5B99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3C6952" w:rsidRDefault="00424E91" w:rsidP="001B5B99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</w:rPr>
              <w:t xml:space="preserve">Мазда </w:t>
            </w:r>
          </w:p>
          <w:p w:rsidR="00424E91" w:rsidRPr="00CD1BEE" w:rsidRDefault="00424E91" w:rsidP="001B5B99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СХ-5</w:t>
            </w:r>
            <w:r w:rsidRPr="00D80322">
              <w:rPr>
                <w:sz w:val="18"/>
                <w:szCs w:val="18"/>
              </w:rPr>
              <w:t>»</w:t>
            </w:r>
          </w:p>
        </w:tc>
        <w:tc>
          <w:tcPr>
            <w:tcW w:w="443" w:type="pct"/>
            <w:vMerge w:val="restart"/>
          </w:tcPr>
          <w:p w:rsidR="00424E91" w:rsidRPr="00D015DD" w:rsidRDefault="00424E91" w:rsidP="001123E3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>
              <w:rPr>
                <w:rStyle w:val="a3"/>
                <w:bCs/>
                <w:color w:val="333333"/>
              </w:rPr>
              <w:t>3 069 604,74</w:t>
            </w:r>
          </w:p>
        </w:tc>
        <w:tc>
          <w:tcPr>
            <w:tcW w:w="482" w:type="pct"/>
            <w:gridSpan w:val="2"/>
            <w:vMerge w:val="restart"/>
            <w:vAlign w:val="center"/>
          </w:tcPr>
          <w:p w:rsidR="00424E91" w:rsidRPr="00D454D8" w:rsidRDefault="00424E91" w:rsidP="001B5B99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C6952" w:rsidTr="00AF7028">
        <w:trPr>
          <w:trHeight w:val="408"/>
          <w:tblCellSpacing w:w="0" w:type="dxa"/>
        </w:trPr>
        <w:tc>
          <w:tcPr>
            <w:tcW w:w="178" w:type="pct"/>
            <w:vMerge/>
          </w:tcPr>
          <w:p w:rsidR="00424E91" w:rsidRPr="00741C6C" w:rsidRDefault="00424E91" w:rsidP="00741C6C">
            <w:pPr>
              <w:ind w:left="-142" w:right="-108"/>
              <w:jc w:val="center"/>
              <w:rPr>
                <w:b/>
                <w:caps/>
              </w:rPr>
            </w:pPr>
          </w:p>
        </w:tc>
        <w:tc>
          <w:tcPr>
            <w:tcW w:w="664" w:type="pct"/>
            <w:vMerge/>
          </w:tcPr>
          <w:p w:rsidR="00424E91" w:rsidRPr="00AF7028" w:rsidRDefault="00424E91" w:rsidP="001B5B99"/>
        </w:tc>
        <w:tc>
          <w:tcPr>
            <w:tcW w:w="485" w:type="pct"/>
            <w:vMerge/>
          </w:tcPr>
          <w:p w:rsidR="00424E91" w:rsidRDefault="00424E91" w:rsidP="001B5B99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424E91" w:rsidRPr="00D80322" w:rsidRDefault="00AF7028" w:rsidP="00AF702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24E91" w:rsidRPr="00D80322">
              <w:rPr>
                <w:sz w:val="18"/>
                <w:szCs w:val="18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424E91" w:rsidRPr="00D80322" w:rsidRDefault="00424E91" w:rsidP="001B5B99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24E91" w:rsidRPr="00D80322" w:rsidRDefault="00424E91" w:rsidP="001B5B99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24E91" w:rsidRPr="00CD1BEE" w:rsidRDefault="00424E91" w:rsidP="001B5B99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09" w:type="pct"/>
            <w:vMerge/>
            <w:vAlign w:val="center"/>
          </w:tcPr>
          <w:p w:rsidR="00424E91" w:rsidRDefault="00424E91" w:rsidP="001B5B99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424E91" w:rsidRDefault="00424E91" w:rsidP="001B5B9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:rsidR="00424E91" w:rsidRDefault="00424E91" w:rsidP="001B5B99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424E91" w:rsidRPr="00D80322" w:rsidRDefault="00424E91" w:rsidP="001B5B99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24E91" w:rsidRPr="00D015DD" w:rsidRDefault="00424E91" w:rsidP="001B5B99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82" w:type="pct"/>
            <w:gridSpan w:val="2"/>
            <w:vMerge/>
            <w:vAlign w:val="center"/>
          </w:tcPr>
          <w:p w:rsidR="00424E91" w:rsidRPr="00D454D8" w:rsidRDefault="00424E91" w:rsidP="001B5B99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AF7028" w:rsidTr="00003638">
        <w:trPr>
          <w:trHeight w:val="820"/>
          <w:tblCellSpacing w:w="0" w:type="dxa"/>
        </w:trPr>
        <w:tc>
          <w:tcPr>
            <w:tcW w:w="178" w:type="pct"/>
          </w:tcPr>
          <w:p w:rsidR="00AF7028" w:rsidRDefault="00AF7028" w:rsidP="00741C6C">
            <w:pPr>
              <w:ind w:left="-142" w:right="-108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4.</w:t>
            </w:r>
          </w:p>
        </w:tc>
        <w:tc>
          <w:tcPr>
            <w:tcW w:w="664" w:type="pct"/>
          </w:tcPr>
          <w:p w:rsidR="00AF7028" w:rsidRDefault="00AF7028" w:rsidP="00003638">
            <w:pPr>
              <w:ind w:left="6" w:right="-38"/>
              <w:rPr>
                <w:b/>
                <w:caps/>
                <w:sz w:val="22"/>
                <w:szCs w:val="22"/>
              </w:rPr>
            </w:pPr>
            <w:r w:rsidRPr="00AF7028">
              <w:rPr>
                <w:b/>
                <w:caps/>
                <w:sz w:val="22"/>
                <w:szCs w:val="22"/>
              </w:rPr>
              <w:t>Морозова Н.А</w:t>
            </w:r>
            <w:r w:rsidR="00003638">
              <w:rPr>
                <w:b/>
                <w:caps/>
                <w:sz w:val="22"/>
                <w:szCs w:val="22"/>
              </w:rPr>
              <w:t>.</w:t>
            </w:r>
          </w:p>
          <w:p w:rsidR="00003638" w:rsidRDefault="00003638" w:rsidP="00003638">
            <w:pPr>
              <w:ind w:left="6" w:right="-38"/>
              <w:rPr>
                <w:b/>
                <w:caps/>
                <w:sz w:val="22"/>
                <w:szCs w:val="22"/>
              </w:rPr>
            </w:pPr>
          </w:p>
          <w:p w:rsidR="00003638" w:rsidRDefault="00003638" w:rsidP="00003638">
            <w:pPr>
              <w:ind w:left="6" w:right="-38"/>
              <w:rPr>
                <w:b/>
                <w:caps/>
                <w:sz w:val="22"/>
                <w:szCs w:val="22"/>
              </w:rPr>
            </w:pPr>
          </w:p>
          <w:p w:rsidR="00003638" w:rsidRDefault="00003638" w:rsidP="00003638">
            <w:pPr>
              <w:ind w:left="6" w:right="-38"/>
              <w:rPr>
                <w:b/>
                <w:caps/>
                <w:sz w:val="22"/>
                <w:szCs w:val="22"/>
              </w:rPr>
            </w:pPr>
          </w:p>
          <w:p w:rsidR="00003638" w:rsidRDefault="00003638" w:rsidP="00003638">
            <w:pPr>
              <w:ind w:left="6" w:right="-38"/>
              <w:rPr>
                <w:b/>
                <w:caps/>
                <w:sz w:val="22"/>
                <w:szCs w:val="22"/>
              </w:rPr>
            </w:pPr>
          </w:p>
          <w:p w:rsidR="00003638" w:rsidRDefault="00003638" w:rsidP="00003638">
            <w:pPr>
              <w:ind w:left="6" w:right="-38"/>
              <w:rPr>
                <w:b/>
                <w:caps/>
                <w:sz w:val="22"/>
                <w:szCs w:val="22"/>
              </w:rPr>
            </w:pPr>
          </w:p>
          <w:p w:rsidR="00003638" w:rsidRPr="00AF7028" w:rsidRDefault="00003638" w:rsidP="00003638">
            <w:pPr>
              <w:ind w:left="6" w:right="-38"/>
              <w:rPr>
                <w:b/>
                <w:caps/>
              </w:rPr>
            </w:pPr>
            <w:bookmarkStart w:id="0" w:name="_GoBack"/>
            <w:bookmarkEnd w:id="0"/>
          </w:p>
        </w:tc>
        <w:tc>
          <w:tcPr>
            <w:tcW w:w="485" w:type="pct"/>
          </w:tcPr>
          <w:p w:rsidR="00AF7028" w:rsidRDefault="00AF7028" w:rsidP="00AF7028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  <w:p w:rsidR="00003638" w:rsidRPr="00D80322" w:rsidRDefault="00003638" w:rsidP="00AF7028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:rsidR="00AF7028" w:rsidRPr="00D80322" w:rsidRDefault="00AF7028" w:rsidP="009C2D20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</w:tcPr>
          <w:p w:rsidR="00AF7028" w:rsidRPr="00003A0F" w:rsidRDefault="00AF7028" w:rsidP="009C2D2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AF7028" w:rsidRPr="007F08FB" w:rsidRDefault="00AF7028" w:rsidP="009C2D20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7028" w:rsidRPr="007F08FB" w:rsidRDefault="00AF7028" w:rsidP="009C2D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:rsidR="00AF7028" w:rsidRPr="00D80322" w:rsidRDefault="00AF7028" w:rsidP="00AF7028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80322">
              <w:rPr>
                <w:sz w:val="18"/>
                <w:szCs w:val="18"/>
              </w:rPr>
              <w:t>вартира</w:t>
            </w:r>
          </w:p>
        </w:tc>
        <w:tc>
          <w:tcPr>
            <w:tcW w:w="355" w:type="pct"/>
          </w:tcPr>
          <w:p w:rsidR="00AF7028" w:rsidRPr="00003A0F" w:rsidRDefault="00AF7028" w:rsidP="009C2D2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222" w:type="pct"/>
          </w:tcPr>
          <w:p w:rsidR="00AF7028" w:rsidRPr="00D80322" w:rsidRDefault="00AF7028" w:rsidP="009C2D20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</w:tcPr>
          <w:p w:rsidR="00AF7028" w:rsidRPr="00B04F5F" w:rsidRDefault="00AF7028" w:rsidP="009C2D20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3" w:type="pct"/>
          </w:tcPr>
          <w:p w:rsidR="00AF7028" w:rsidRPr="00AF7028" w:rsidRDefault="00AF7028" w:rsidP="009C2D20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 w:rsidRPr="00AF7028">
              <w:rPr>
                <w:rStyle w:val="a3"/>
                <w:bCs/>
                <w:color w:val="333333"/>
              </w:rPr>
              <w:t>2 316 698, 48</w:t>
            </w:r>
          </w:p>
        </w:tc>
        <w:tc>
          <w:tcPr>
            <w:tcW w:w="482" w:type="pct"/>
            <w:gridSpan w:val="2"/>
            <w:vAlign w:val="center"/>
          </w:tcPr>
          <w:p w:rsidR="00AF7028" w:rsidRDefault="00AF7028" w:rsidP="00424E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F7028" w:rsidTr="00AF7028">
        <w:trPr>
          <w:trHeight w:val="316"/>
          <w:tblCellSpacing w:w="0" w:type="dxa"/>
        </w:trPr>
        <w:tc>
          <w:tcPr>
            <w:tcW w:w="178" w:type="pct"/>
            <w:vMerge w:val="restart"/>
          </w:tcPr>
          <w:p w:rsidR="00AF7028" w:rsidRPr="00741C6C" w:rsidRDefault="00AF7028" w:rsidP="00741C6C">
            <w:pPr>
              <w:ind w:left="-142" w:right="-108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5.</w:t>
            </w:r>
          </w:p>
        </w:tc>
        <w:tc>
          <w:tcPr>
            <w:tcW w:w="664" w:type="pct"/>
            <w:vMerge w:val="restart"/>
          </w:tcPr>
          <w:p w:rsidR="00AF7028" w:rsidRPr="00AF7028" w:rsidRDefault="00AF7028" w:rsidP="00EA37B1">
            <w:pPr>
              <w:ind w:left="6" w:right="-38"/>
              <w:rPr>
                <w:b/>
                <w:caps/>
              </w:rPr>
            </w:pPr>
            <w:r w:rsidRPr="00AF7028">
              <w:rPr>
                <w:b/>
                <w:caps/>
              </w:rPr>
              <w:t>Пряхина Ю.В.</w:t>
            </w:r>
          </w:p>
        </w:tc>
        <w:tc>
          <w:tcPr>
            <w:tcW w:w="485" w:type="pct"/>
            <w:vMerge w:val="restart"/>
          </w:tcPr>
          <w:p w:rsidR="00AF7028" w:rsidRPr="00D80322" w:rsidRDefault="00AF7028" w:rsidP="00741C6C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443" w:type="pct"/>
            <w:gridSpan w:val="2"/>
          </w:tcPr>
          <w:p w:rsidR="00AF7028" w:rsidRPr="00741C6C" w:rsidRDefault="00AF7028" w:rsidP="00AF7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1C6C">
              <w:rPr>
                <w:sz w:val="20"/>
                <w:szCs w:val="20"/>
              </w:rPr>
              <w:t>вартира</w:t>
            </w:r>
          </w:p>
        </w:tc>
        <w:tc>
          <w:tcPr>
            <w:tcW w:w="442" w:type="pct"/>
          </w:tcPr>
          <w:p w:rsidR="00AF7028" w:rsidRPr="00741C6C" w:rsidRDefault="00AF7028" w:rsidP="00530D1D">
            <w:pPr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41C6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11" w:type="pct"/>
            <w:shd w:val="clear" w:color="auto" w:fill="auto"/>
          </w:tcPr>
          <w:p w:rsidR="00AF7028" w:rsidRPr="00741C6C" w:rsidRDefault="00AF7028" w:rsidP="00530D1D">
            <w:pPr>
              <w:ind w:right="-74"/>
              <w:jc w:val="center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49,1</w:t>
            </w:r>
          </w:p>
        </w:tc>
        <w:tc>
          <w:tcPr>
            <w:tcW w:w="309" w:type="pct"/>
            <w:shd w:val="clear" w:color="auto" w:fill="auto"/>
          </w:tcPr>
          <w:p w:rsidR="00AF7028" w:rsidRPr="00741C6C" w:rsidRDefault="00AF7028" w:rsidP="00530D1D">
            <w:pPr>
              <w:ind w:right="-74"/>
              <w:jc w:val="center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09" w:type="pct"/>
            <w:vMerge w:val="restart"/>
          </w:tcPr>
          <w:p w:rsidR="00AF7028" w:rsidRPr="00741C6C" w:rsidRDefault="00AF7028" w:rsidP="00741C6C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vMerge w:val="restart"/>
          </w:tcPr>
          <w:p w:rsidR="00AF7028" w:rsidRPr="00741C6C" w:rsidRDefault="00AF7028" w:rsidP="00741C6C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" w:type="pct"/>
            <w:vMerge w:val="restart"/>
          </w:tcPr>
          <w:p w:rsidR="00AF7028" w:rsidRPr="00741C6C" w:rsidRDefault="00AF7028" w:rsidP="00741C6C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vMerge w:val="restart"/>
          </w:tcPr>
          <w:p w:rsidR="00AF7028" w:rsidRPr="00B04F5F" w:rsidRDefault="00AF7028" w:rsidP="00003638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«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5939D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Niva</w:t>
            </w:r>
            <w:proofErr w:type="spellEnd"/>
            <w:r>
              <w:rPr>
                <w:sz w:val="18"/>
                <w:szCs w:val="18"/>
              </w:rPr>
              <w:t>»,</w:t>
            </w:r>
            <w:r w:rsidR="0000363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011г.в.</w:t>
            </w:r>
          </w:p>
        </w:tc>
        <w:tc>
          <w:tcPr>
            <w:tcW w:w="443" w:type="pct"/>
            <w:vMerge w:val="restart"/>
          </w:tcPr>
          <w:p w:rsidR="00AF7028" w:rsidRPr="00D015DD" w:rsidRDefault="00AF7028" w:rsidP="001123E3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 w:rsidRPr="00AF7028">
              <w:rPr>
                <w:rStyle w:val="a3"/>
                <w:bCs/>
                <w:color w:val="333333"/>
              </w:rPr>
              <w:t>2</w:t>
            </w:r>
            <w:r w:rsidRPr="00D015DD">
              <w:rPr>
                <w:rStyle w:val="a3"/>
                <w:bCs/>
                <w:color w:val="333333"/>
              </w:rPr>
              <w:t> </w:t>
            </w:r>
            <w:r>
              <w:rPr>
                <w:rStyle w:val="a3"/>
                <w:bCs/>
                <w:color w:val="333333"/>
              </w:rPr>
              <w:t>572 902,52</w:t>
            </w:r>
          </w:p>
        </w:tc>
        <w:tc>
          <w:tcPr>
            <w:tcW w:w="482" w:type="pct"/>
            <w:gridSpan w:val="2"/>
            <w:vMerge w:val="restart"/>
            <w:vAlign w:val="center"/>
          </w:tcPr>
          <w:p w:rsidR="00AF7028" w:rsidRPr="002A6DF6" w:rsidRDefault="00AF7028" w:rsidP="00424E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F7028" w:rsidTr="00AF7028">
        <w:trPr>
          <w:trHeight w:val="267"/>
          <w:tblCellSpacing w:w="0" w:type="dxa"/>
        </w:trPr>
        <w:tc>
          <w:tcPr>
            <w:tcW w:w="178" w:type="pct"/>
            <w:vMerge/>
          </w:tcPr>
          <w:p w:rsidR="00AF7028" w:rsidRPr="002A6DF6" w:rsidRDefault="00AF7028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64" w:type="pct"/>
            <w:vMerge/>
          </w:tcPr>
          <w:p w:rsidR="00AF7028" w:rsidRPr="00530D1D" w:rsidRDefault="00AF7028" w:rsidP="00EA37B1">
            <w:pPr>
              <w:ind w:left="6" w:right="-38"/>
              <w:rPr>
                <w:color w:val="00B050"/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:rsidR="00AF7028" w:rsidRDefault="00AF7028" w:rsidP="00EA37B1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:rsidR="00AF7028" w:rsidRPr="00741C6C" w:rsidRDefault="00AF7028" w:rsidP="00424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1C6C">
              <w:rPr>
                <w:sz w:val="20"/>
                <w:szCs w:val="20"/>
              </w:rPr>
              <w:t>вартира</w:t>
            </w:r>
          </w:p>
        </w:tc>
        <w:tc>
          <w:tcPr>
            <w:tcW w:w="442" w:type="pct"/>
          </w:tcPr>
          <w:p w:rsidR="00AF7028" w:rsidRPr="00741C6C" w:rsidRDefault="00AF7028" w:rsidP="00530D1D">
            <w:pPr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41C6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11" w:type="pct"/>
            <w:shd w:val="clear" w:color="auto" w:fill="auto"/>
          </w:tcPr>
          <w:p w:rsidR="00AF7028" w:rsidRPr="00741C6C" w:rsidRDefault="00AF7028" w:rsidP="00530D1D">
            <w:pPr>
              <w:ind w:right="-74"/>
              <w:jc w:val="center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54,5</w:t>
            </w:r>
          </w:p>
        </w:tc>
        <w:tc>
          <w:tcPr>
            <w:tcW w:w="309" w:type="pct"/>
            <w:shd w:val="clear" w:color="auto" w:fill="auto"/>
          </w:tcPr>
          <w:p w:rsidR="00AF7028" w:rsidRPr="00741C6C" w:rsidRDefault="00AF7028" w:rsidP="00530D1D">
            <w:pPr>
              <w:ind w:right="-74"/>
              <w:jc w:val="center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09" w:type="pct"/>
            <w:vMerge/>
            <w:vAlign w:val="center"/>
          </w:tcPr>
          <w:p w:rsidR="00AF7028" w:rsidRPr="00741C6C" w:rsidRDefault="00AF7028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AF7028" w:rsidRPr="00741C6C" w:rsidRDefault="00AF7028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222" w:type="pct"/>
            <w:vMerge/>
          </w:tcPr>
          <w:p w:rsidR="00AF7028" w:rsidRPr="00741C6C" w:rsidRDefault="00AF7028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AF7028" w:rsidRDefault="00AF7028" w:rsidP="00B53A0D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pct"/>
            <w:vMerge/>
          </w:tcPr>
          <w:p w:rsidR="00AF7028" w:rsidRPr="00D015DD" w:rsidRDefault="00AF7028" w:rsidP="00B53A0D">
            <w:pPr>
              <w:ind w:left="-108" w:right="-108"/>
              <w:jc w:val="center"/>
              <w:rPr>
                <w:rStyle w:val="a3"/>
                <w:bCs/>
                <w:color w:val="333333"/>
                <w:lang w:val="en-US"/>
              </w:rPr>
            </w:pPr>
          </w:p>
        </w:tc>
        <w:tc>
          <w:tcPr>
            <w:tcW w:w="482" w:type="pct"/>
            <w:gridSpan w:val="2"/>
            <w:vMerge/>
            <w:vAlign w:val="center"/>
          </w:tcPr>
          <w:p w:rsidR="00AF7028" w:rsidRPr="002A6DF6" w:rsidRDefault="00AF7028" w:rsidP="00424E9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F7028" w:rsidTr="00AF7028">
        <w:trPr>
          <w:trHeight w:val="408"/>
          <w:tblCellSpacing w:w="0" w:type="dxa"/>
        </w:trPr>
        <w:tc>
          <w:tcPr>
            <w:tcW w:w="178" w:type="pct"/>
            <w:vMerge/>
          </w:tcPr>
          <w:p w:rsidR="00AF7028" w:rsidRPr="002A6DF6" w:rsidRDefault="00AF7028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64" w:type="pct"/>
            <w:vMerge/>
          </w:tcPr>
          <w:p w:rsidR="00AF7028" w:rsidRPr="00530D1D" w:rsidRDefault="00AF7028" w:rsidP="00EA37B1">
            <w:pPr>
              <w:ind w:left="6" w:right="-38"/>
              <w:rPr>
                <w:color w:val="00B050"/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:rsidR="00AF7028" w:rsidRDefault="00AF7028" w:rsidP="00EA37B1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:rsidR="00AF7028" w:rsidRPr="00741C6C" w:rsidRDefault="00AF7028" w:rsidP="00424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41C6C">
              <w:rPr>
                <w:sz w:val="20"/>
                <w:szCs w:val="20"/>
              </w:rPr>
              <w:t>арковочное место</w:t>
            </w:r>
          </w:p>
        </w:tc>
        <w:tc>
          <w:tcPr>
            <w:tcW w:w="442" w:type="pct"/>
          </w:tcPr>
          <w:p w:rsidR="00AF7028" w:rsidRPr="00741C6C" w:rsidRDefault="00AF7028" w:rsidP="00530D1D">
            <w:pPr>
              <w:ind w:right="-74"/>
              <w:jc w:val="center"/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Общая долевая 1/300</w:t>
            </w:r>
          </w:p>
        </w:tc>
        <w:tc>
          <w:tcPr>
            <w:tcW w:w="311" w:type="pct"/>
            <w:shd w:val="clear" w:color="auto" w:fill="auto"/>
          </w:tcPr>
          <w:p w:rsidR="00AF7028" w:rsidRPr="00741C6C" w:rsidRDefault="00AF7028" w:rsidP="00530D1D">
            <w:pPr>
              <w:ind w:right="-74"/>
              <w:jc w:val="center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12849</w:t>
            </w:r>
            <w:r>
              <w:rPr>
                <w:sz w:val="20"/>
                <w:szCs w:val="20"/>
              </w:rPr>
              <w:t>,</w:t>
            </w:r>
            <w:r w:rsidRPr="00741C6C">
              <w:rPr>
                <w:sz w:val="20"/>
                <w:szCs w:val="20"/>
              </w:rPr>
              <w:t>9</w:t>
            </w:r>
          </w:p>
        </w:tc>
        <w:tc>
          <w:tcPr>
            <w:tcW w:w="309" w:type="pct"/>
            <w:shd w:val="clear" w:color="auto" w:fill="auto"/>
          </w:tcPr>
          <w:p w:rsidR="00AF7028" w:rsidRPr="00741C6C" w:rsidRDefault="00AF7028" w:rsidP="00530D1D">
            <w:pPr>
              <w:ind w:right="-74"/>
              <w:jc w:val="center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09" w:type="pct"/>
            <w:vMerge/>
            <w:vAlign w:val="center"/>
          </w:tcPr>
          <w:p w:rsidR="00AF7028" w:rsidRPr="00741C6C" w:rsidRDefault="00AF7028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AF7028" w:rsidRPr="00741C6C" w:rsidRDefault="00AF7028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222" w:type="pct"/>
            <w:vMerge/>
          </w:tcPr>
          <w:p w:rsidR="00AF7028" w:rsidRPr="00741C6C" w:rsidRDefault="00AF7028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AF7028" w:rsidRDefault="00AF7028" w:rsidP="00B53A0D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pct"/>
            <w:vMerge/>
          </w:tcPr>
          <w:p w:rsidR="00AF7028" w:rsidRPr="00D015DD" w:rsidRDefault="00AF7028" w:rsidP="00B53A0D">
            <w:pPr>
              <w:ind w:left="-108" w:right="-108"/>
              <w:jc w:val="center"/>
              <w:rPr>
                <w:rStyle w:val="a3"/>
                <w:bCs/>
                <w:color w:val="333333"/>
                <w:lang w:val="en-US"/>
              </w:rPr>
            </w:pPr>
          </w:p>
        </w:tc>
        <w:tc>
          <w:tcPr>
            <w:tcW w:w="482" w:type="pct"/>
            <w:gridSpan w:val="2"/>
            <w:vMerge/>
            <w:vAlign w:val="center"/>
          </w:tcPr>
          <w:p w:rsidR="00AF7028" w:rsidRPr="002A6DF6" w:rsidRDefault="00AF7028" w:rsidP="00424E9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F7028" w:rsidTr="00AF7028">
        <w:trPr>
          <w:trHeight w:val="408"/>
          <w:tblCellSpacing w:w="0" w:type="dxa"/>
        </w:trPr>
        <w:tc>
          <w:tcPr>
            <w:tcW w:w="178" w:type="pct"/>
            <w:vMerge/>
          </w:tcPr>
          <w:p w:rsidR="00AF7028" w:rsidRPr="002A6DF6" w:rsidRDefault="00AF7028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64" w:type="pct"/>
            <w:vMerge/>
          </w:tcPr>
          <w:p w:rsidR="00AF7028" w:rsidRPr="00530D1D" w:rsidRDefault="00AF7028" w:rsidP="00EA37B1">
            <w:pPr>
              <w:ind w:left="6" w:right="-38"/>
              <w:rPr>
                <w:color w:val="00B050"/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:rsidR="00AF7028" w:rsidRDefault="00AF7028" w:rsidP="00EA37B1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:rsidR="00AF7028" w:rsidRPr="00741C6C" w:rsidRDefault="00AF7028" w:rsidP="00AF7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(садовый)</w:t>
            </w:r>
          </w:p>
        </w:tc>
        <w:tc>
          <w:tcPr>
            <w:tcW w:w="442" w:type="pct"/>
          </w:tcPr>
          <w:p w:rsidR="00AF7028" w:rsidRPr="00741C6C" w:rsidRDefault="00AF7028" w:rsidP="00530D1D">
            <w:pPr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741C6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11" w:type="pct"/>
            <w:shd w:val="clear" w:color="auto" w:fill="auto"/>
          </w:tcPr>
          <w:p w:rsidR="00AF7028" w:rsidRPr="00741C6C" w:rsidRDefault="00AF7028" w:rsidP="00530D1D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</w:tc>
        <w:tc>
          <w:tcPr>
            <w:tcW w:w="309" w:type="pct"/>
            <w:shd w:val="clear" w:color="auto" w:fill="auto"/>
          </w:tcPr>
          <w:p w:rsidR="00AF7028" w:rsidRPr="00741C6C" w:rsidRDefault="00AF7028" w:rsidP="00530D1D">
            <w:pPr>
              <w:ind w:right="-74"/>
              <w:jc w:val="center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09" w:type="pct"/>
            <w:vMerge/>
            <w:vAlign w:val="center"/>
          </w:tcPr>
          <w:p w:rsidR="00AF7028" w:rsidRPr="00741C6C" w:rsidRDefault="00AF7028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AF7028" w:rsidRPr="00741C6C" w:rsidRDefault="00AF7028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222" w:type="pct"/>
            <w:vMerge/>
          </w:tcPr>
          <w:p w:rsidR="00AF7028" w:rsidRPr="00741C6C" w:rsidRDefault="00AF7028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AF7028" w:rsidRDefault="00AF7028" w:rsidP="00B53A0D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pct"/>
            <w:vMerge/>
          </w:tcPr>
          <w:p w:rsidR="00AF7028" w:rsidRPr="00D015DD" w:rsidRDefault="00AF7028" w:rsidP="00B53A0D">
            <w:pPr>
              <w:ind w:left="-108" w:right="-108"/>
              <w:jc w:val="center"/>
              <w:rPr>
                <w:rStyle w:val="a3"/>
                <w:bCs/>
                <w:color w:val="333333"/>
                <w:lang w:val="en-US"/>
              </w:rPr>
            </w:pPr>
          </w:p>
        </w:tc>
        <w:tc>
          <w:tcPr>
            <w:tcW w:w="482" w:type="pct"/>
            <w:gridSpan w:val="2"/>
            <w:vMerge/>
            <w:vAlign w:val="center"/>
          </w:tcPr>
          <w:p w:rsidR="00AF7028" w:rsidRPr="002A6DF6" w:rsidRDefault="00AF7028" w:rsidP="00424E9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F7028" w:rsidTr="00AF7028">
        <w:trPr>
          <w:trHeight w:val="408"/>
          <w:tblCellSpacing w:w="0" w:type="dxa"/>
        </w:trPr>
        <w:tc>
          <w:tcPr>
            <w:tcW w:w="178" w:type="pct"/>
            <w:vMerge/>
          </w:tcPr>
          <w:p w:rsidR="00AF7028" w:rsidRPr="002A6DF6" w:rsidRDefault="00AF7028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64" w:type="pct"/>
            <w:vMerge/>
          </w:tcPr>
          <w:p w:rsidR="00AF7028" w:rsidRPr="00530D1D" w:rsidRDefault="00AF7028" w:rsidP="00EA37B1">
            <w:pPr>
              <w:ind w:left="6" w:right="-38"/>
              <w:rPr>
                <w:color w:val="00B050"/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:rsidR="00AF7028" w:rsidRDefault="00AF7028" w:rsidP="00EA37B1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:rsidR="00AF7028" w:rsidRPr="00741C6C" w:rsidRDefault="00AF7028" w:rsidP="00530D1D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442" w:type="pct"/>
          </w:tcPr>
          <w:p w:rsidR="00AF7028" w:rsidRPr="00741C6C" w:rsidRDefault="00AF7028" w:rsidP="00530D1D">
            <w:pPr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41C6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11" w:type="pct"/>
            <w:shd w:val="clear" w:color="auto" w:fill="auto"/>
          </w:tcPr>
          <w:p w:rsidR="00AF7028" w:rsidRPr="00741C6C" w:rsidRDefault="00AF7028" w:rsidP="00530D1D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741C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AF7028" w:rsidRPr="00741C6C" w:rsidRDefault="00AF7028" w:rsidP="00530D1D">
            <w:pPr>
              <w:ind w:right="-74"/>
              <w:jc w:val="center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09" w:type="pct"/>
            <w:vMerge/>
            <w:vAlign w:val="center"/>
          </w:tcPr>
          <w:p w:rsidR="00AF7028" w:rsidRPr="00741C6C" w:rsidRDefault="00AF7028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AF7028" w:rsidRPr="00741C6C" w:rsidRDefault="00AF7028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222" w:type="pct"/>
            <w:vMerge/>
          </w:tcPr>
          <w:p w:rsidR="00AF7028" w:rsidRPr="00741C6C" w:rsidRDefault="00AF7028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AF7028" w:rsidRDefault="00AF7028" w:rsidP="00B53A0D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pct"/>
            <w:vMerge/>
          </w:tcPr>
          <w:p w:rsidR="00AF7028" w:rsidRPr="00D015DD" w:rsidRDefault="00AF7028" w:rsidP="00B53A0D">
            <w:pPr>
              <w:ind w:left="-108" w:right="-108"/>
              <w:jc w:val="center"/>
              <w:rPr>
                <w:rStyle w:val="a3"/>
                <w:bCs/>
                <w:color w:val="333333"/>
                <w:lang w:val="en-US"/>
              </w:rPr>
            </w:pPr>
          </w:p>
        </w:tc>
        <w:tc>
          <w:tcPr>
            <w:tcW w:w="482" w:type="pct"/>
            <w:gridSpan w:val="2"/>
            <w:vMerge/>
            <w:vAlign w:val="center"/>
          </w:tcPr>
          <w:p w:rsidR="00AF7028" w:rsidRPr="002A6DF6" w:rsidRDefault="00AF7028" w:rsidP="00424E9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F7028" w:rsidTr="00AF7028">
        <w:trPr>
          <w:trHeight w:val="408"/>
          <w:tblCellSpacing w:w="0" w:type="dxa"/>
        </w:trPr>
        <w:tc>
          <w:tcPr>
            <w:tcW w:w="178" w:type="pct"/>
            <w:vMerge w:val="restart"/>
          </w:tcPr>
          <w:p w:rsidR="00AF7028" w:rsidRPr="00424E91" w:rsidRDefault="00AF7028" w:rsidP="00741C6C">
            <w:pPr>
              <w:ind w:right="-108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6</w:t>
            </w:r>
            <w:r w:rsidRPr="00424E91">
              <w:rPr>
                <w:b/>
                <w:caps/>
              </w:rPr>
              <w:t>.</w:t>
            </w:r>
          </w:p>
        </w:tc>
        <w:tc>
          <w:tcPr>
            <w:tcW w:w="664" w:type="pct"/>
          </w:tcPr>
          <w:p w:rsidR="00AF7028" w:rsidRPr="00530D1D" w:rsidRDefault="00AF7028" w:rsidP="00D40F1C">
            <w:pPr>
              <w:ind w:left="6" w:right="-38"/>
              <w:rPr>
                <w:b/>
                <w:caps/>
                <w:color w:val="00B050"/>
              </w:rPr>
            </w:pPr>
            <w:r w:rsidRPr="00AF7028">
              <w:rPr>
                <w:b/>
                <w:caps/>
              </w:rPr>
              <w:t>Юрков И.В.</w:t>
            </w:r>
          </w:p>
        </w:tc>
        <w:tc>
          <w:tcPr>
            <w:tcW w:w="485" w:type="pct"/>
          </w:tcPr>
          <w:p w:rsidR="00AF7028" w:rsidRPr="00D80322" w:rsidRDefault="00AF7028" w:rsidP="00424E91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443" w:type="pct"/>
            <w:gridSpan w:val="2"/>
          </w:tcPr>
          <w:p w:rsidR="00AF7028" w:rsidRPr="0069569F" w:rsidRDefault="00AF7028" w:rsidP="00530D1D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</w:tc>
        <w:tc>
          <w:tcPr>
            <w:tcW w:w="442" w:type="pct"/>
          </w:tcPr>
          <w:p w:rsidR="00AF7028" w:rsidRPr="0069569F" w:rsidRDefault="00AF7028" w:rsidP="00AF7028">
            <w:pPr>
              <w:shd w:val="clear" w:color="auto" w:fill="FFFFFF"/>
              <w:ind w:right="-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" w:type="pct"/>
            <w:shd w:val="clear" w:color="auto" w:fill="auto"/>
          </w:tcPr>
          <w:p w:rsidR="00AF7028" w:rsidRPr="001C3654" w:rsidRDefault="00AF7028" w:rsidP="00530D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309" w:type="pct"/>
            <w:shd w:val="clear" w:color="auto" w:fill="auto"/>
          </w:tcPr>
          <w:p w:rsidR="00AF7028" w:rsidRPr="00D80322" w:rsidRDefault="00AF7028" w:rsidP="00530D1D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09" w:type="pct"/>
          </w:tcPr>
          <w:p w:rsidR="00AF7028" w:rsidRPr="00D80322" w:rsidRDefault="00AF7028" w:rsidP="00D40F1C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55" w:type="pct"/>
          </w:tcPr>
          <w:p w:rsidR="00AF7028" w:rsidRPr="001C3654" w:rsidRDefault="00AF7028" w:rsidP="00D40F1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222" w:type="pct"/>
          </w:tcPr>
          <w:p w:rsidR="00AF7028" w:rsidRPr="00D80322" w:rsidRDefault="00AF7028" w:rsidP="00D40F1C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</w:tcPr>
          <w:p w:rsidR="00AF7028" w:rsidRPr="00B04F5F" w:rsidRDefault="00AF7028" w:rsidP="00D40F1C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3" w:type="pct"/>
          </w:tcPr>
          <w:p w:rsidR="00AF7028" w:rsidRPr="00D015DD" w:rsidRDefault="00AF7028" w:rsidP="001123E3">
            <w:pPr>
              <w:ind w:right="-71"/>
              <w:jc w:val="both"/>
              <w:rPr>
                <w:rStyle w:val="a3"/>
                <w:b w:val="0"/>
                <w:bCs/>
                <w:color w:val="333333"/>
              </w:rPr>
            </w:pPr>
            <w:r w:rsidRPr="00D015DD">
              <w:rPr>
                <w:rStyle w:val="a3"/>
                <w:bCs/>
                <w:color w:val="333333"/>
              </w:rPr>
              <w:t>2 </w:t>
            </w:r>
            <w:r>
              <w:rPr>
                <w:rStyle w:val="a3"/>
                <w:bCs/>
                <w:color w:val="333333"/>
              </w:rPr>
              <w:t>653</w:t>
            </w:r>
            <w:r w:rsidRPr="00D015DD">
              <w:rPr>
                <w:rStyle w:val="a3"/>
                <w:bCs/>
                <w:color w:val="333333"/>
              </w:rPr>
              <w:t> </w:t>
            </w:r>
            <w:r>
              <w:rPr>
                <w:rStyle w:val="a3"/>
                <w:bCs/>
                <w:color w:val="333333"/>
              </w:rPr>
              <w:t>943</w:t>
            </w:r>
            <w:r w:rsidRPr="00D015DD">
              <w:rPr>
                <w:rStyle w:val="a3"/>
                <w:bCs/>
                <w:color w:val="333333"/>
              </w:rPr>
              <w:t>,</w:t>
            </w:r>
            <w:r>
              <w:rPr>
                <w:rStyle w:val="a3"/>
                <w:bCs/>
                <w:color w:val="333333"/>
              </w:rPr>
              <w:t>11</w:t>
            </w:r>
          </w:p>
        </w:tc>
        <w:tc>
          <w:tcPr>
            <w:tcW w:w="482" w:type="pct"/>
            <w:gridSpan w:val="2"/>
            <w:vAlign w:val="center"/>
          </w:tcPr>
          <w:p w:rsidR="00AF7028" w:rsidRPr="002A6DF6" w:rsidRDefault="00AF7028" w:rsidP="00424E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F7028" w:rsidTr="00AF7028">
        <w:trPr>
          <w:trHeight w:val="408"/>
          <w:tblCellSpacing w:w="0" w:type="dxa"/>
        </w:trPr>
        <w:tc>
          <w:tcPr>
            <w:tcW w:w="178" w:type="pct"/>
            <w:vMerge/>
          </w:tcPr>
          <w:p w:rsidR="00AF7028" w:rsidRPr="002A6DF6" w:rsidRDefault="00AF7028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64" w:type="pct"/>
          </w:tcPr>
          <w:p w:rsidR="00AF7028" w:rsidRPr="00CC61B0" w:rsidRDefault="00AF7028" w:rsidP="00277BC4">
            <w:pPr>
              <w:ind w:left="6" w:right="-38"/>
              <w:rPr>
                <w:sz w:val="20"/>
                <w:szCs w:val="20"/>
              </w:rPr>
            </w:pPr>
            <w:r w:rsidRPr="00CC61B0">
              <w:rPr>
                <w:sz w:val="20"/>
                <w:szCs w:val="20"/>
              </w:rPr>
              <w:t>Несовершеннолетний</w:t>
            </w:r>
          </w:p>
          <w:p w:rsidR="00AF7028" w:rsidRPr="00CC61B0" w:rsidRDefault="00AF7028" w:rsidP="00277BC4">
            <w:pPr>
              <w:ind w:left="6" w:right="-38"/>
            </w:pPr>
            <w:r w:rsidRPr="00CC61B0">
              <w:rPr>
                <w:sz w:val="20"/>
                <w:szCs w:val="20"/>
              </w:rPr>
              <w:t>ребенок</w:t>
            </w:r>
          </w:p>
        </w:tc>
        <w:tc>
          <w:tcPr>
            <w:tcW w:w="485" w:type="pct"/>
          </w:tcPr>
          <w:p w:rsidR="00AF7028" w:rsidRDefault="00AF7028" w:rsidP="00277BC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:rsidR="00AF7028" w:rsidRPr="006D0AD2" w:rsidRDefault="00AF7028" w:rsidP="00530D1D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</w:tcPr>
          <w:p w:rsidR="00AF7028" w:rsidRPr="006D0AD2" w:rsidRDefault="00AF7028" w:rsidP="00530D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AF7028" w:rsidRPr="001C3654" w:rsidRDefault="00AF7028" w:rsidP="00530D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7028" w:rsidRPr="00D80322" w:rsidRDefault="00AF7028" w:rsidP="00530D1D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:rsidR="00AF7028" w:rsidRPr="00D80322" w:rsidRDefault="00AF7028" w:rsidP="00277BC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55" w:type="pct"/>
          </w:tcPr>
          <w:p w:rsidR="00AF7028" w:rsidRPr="001C3654" w:rsidRDefault="00AF7028" w:rsidP="00277B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222" w:type="pct"/>
          </w:tcPr>
          <w:p w:rsidR="00AF7028" w:rsidRPr="00D80322" w:rsidRDefault="00AF7028" w:rsidP="00277BC4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</w:tcPr>
          <w:p w:rsidR="00AF7028" w:rsidRPr="00D80322" w:rsidRDefault="00AF7028" w:rsidP="00277BC4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3" w:type="pct"/>
          </w:tcPr>
          <w:p w:rsidR="00AF7028" w:rsidRDefault="00AF7028" w:rsidP="00277BC4">
            <w:pPr>
              <w:ind w:left="-108" w:right="-10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2"/>
          </w:tcPr>
          <w:p w:rsidR="00AF7028" w:rsidRPr="00D454D8" w:rsidRDefault="00AF7028" w:rsidP="00424E91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</w:tbl>
    <w:p w:rsidR="00741C6C" w:rsidRDefault="00741C6C" w:rsidP="00741C6C">
      <w:pPr>
        <w:rPr>
          <w:sz w:val="16"/>
          <w:szCs w:val="16"/>
        </w:rPr>
      </w:pPr>
    </w:p>
    <w:p w:rsidR="00AF7028" w:rsidRDefault="00AF7028" w:rsidP="00741C6C">
      <w:pPr>
        <w:rPr>
          <w:sz w:val="16"/>
          <w:szCs w:val="16"/>
        </w:rPr>
      </w:pPr>
    </w:p>
    <w:sectPr w:rsidR="00AF7028" w:rsidSect="00424E9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20" w:rsidRDefault="00DE5620" w:rsidP="00DE5620">
      <w:r>
        <w:separator/>
      </w:r>
    </w:p>
  </w:endnote>
  <w:endnote w:type="continuationSeparator" w:id="0">
    <w:p w:rsidR="00DE5620" w:rsidRDefault="00DE5620" w:rsidP="00DE5620">
      <w:r>
        <w:continuationSeparator/>
      </w:r>
    </w:p>
  </w:endnote>
  <w:endnote w:id="1">
    <w:p w:rsidR="00DE5620" w:rsidRPr="00741C6C" w:rsidRDefault="00DE5620" w:rsidP="00DE5620">
      <w:pPr>
        <w:pStyle w:val="a7"/>
        <w:jc w:val="both"/>
      </w:pPr>
      <w:r w:rsidRPr="00741C6C">
        <w:rPr>
          <w:rStyle w:val="ab"/>
        </w:rPr>
        <w:endnoteRef/>
      </w:r>
      <w:r w:rsidRPr="00741C6C">
        <w:t xml:space="preserve"> 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5620" w:rsidRPr="00741C6C" w:rsidRDefault="00DE5620" w:rsidP="00DE5620">
      <w:pPr>
        <w:pStyle w:val="a9"/>
      </w:pPr>
    </w:p>
  </w:endnote>
  <w:endnote w:id="2">
    <w:p w:rsidR="00DE5620" w:rsidRPr="00741C6C" w:rsidRDefault="00DE5620" w:rsidP="00DE5620">
      <w:pPr>
        <w:pStyle w:val="a9"/>
      </w:pPr>
      <w:r w:rsidRPr="00741C6C">
        <w:rPr>
          <w:rStyle w:val="ab"/>
        </w:rPr>
        <w:endnoteRef/>
      </w:r>
      <w:r w:rsidRPr="00741C6C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20" w:rsidRDefault="00DE5620" w:rsidP="00DE5620">
      <w:r>
        <w:separator/>
      </w:r>
    </w:p>
  </w:footnote>
  <w:footnote w:type="continuationSeparator" w:id="0">
    <w:p w:rsidR="00DE5620" w:rsidRDefault="00DE5620" w:rsidP="00DE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CF"/>
    <w:rsid w:val="00003638"/>
    <w:rsid w:val="000511F9"/>
    <w:rsid w:val="00093B9B"/>
    <w:rsid w:val="000A1180"/>
    <w:rsid w:val="00111BCE"/>
    <w:rsid w:val="001123E3"/>
    <w:rsid w:val="001564CF"/>
    <w:rsid w:val="00186B0B"/>
    <w:rsid w:val="001D1A75"/>
    <w:rsid w:val="002841E6"/>
    <w:rsid w:val="002A2686"/>
    <w:rsid w:val="002A6DF6"/>
    <w:rsid w:val="002C5670"/>
    <w:rsid w:val="002E19EF"/>
    <w:rsid w:val="003C147D"/>
    <w:rsid w:val="003C6952"/>
    <w:rsid w:val="003D5871"/>
    <w:rsid w:val="00424E91"/>
    <w:rsid w:val="0044304A"/>
    <w:rsid w:val="00446C7E"/>
    <w:rsid w:val="00465EE5"/>
    <w:rsid w:val="00475ABD"/>
    <w:rsid w:val="00497EE8"/>
    <w:rsid w:val="004B3D04"/>
    <w:rsid w:val="004D5292"/>
    <w:rsid w:val="004E2704"/>
    <w:rsid w:val="004F04C5"/>
    <w:rsid w:val="0051324D"/>
    <w:rsid w:val="00527A03"/>
    <w:rsid w:val="00530D1D"/>
    <w:rsid w:val="00543014"/>
    <w:rsid w:val="005759C8"/>
    <w:rsid w:val="00585E7A"/>
    <w:rsid w:val="005B5868"/>
    <w:rsid w:val="00635B56"/>
    <w:rsid w:val="00646F69"/>
    <w:rsid w:val="00653BE7"/>
    <w:rsid w:val="006709B7"/>
    <w:rsid w:val="00687136"/>
    <w:rsid w:val="006B214A"/>
    <w:rsid w:val="006D38D2"/>
    <w:rsid w:val="00741C6C"/>
    <w:rsid w:val="00763A14"/>
    <w:rsid w:val="00771889"/>
    <w:rsid w:val="007B29F8"/>
    <w:rsid w:val="007E29DA"/>
    <w:rsid w:val="00850F61"/>
    <w:rsid w:val="008A3254"/>
    <w:rsid w:val="008B03AF"/>
    <w:rsid w:val="008F2C61"/>
    <w:rsid w:val="008F326A"/>
    <w:rsid w:val="00953CDA"/>
    <w:rsid w:val="00960CD5"/>
    <w:rsid w:val="009A02CB"/>
    <w:rsid w:val="009B731D"/>
    <w:rsid w:val="009C0B9C"/>
    <w:rsid w:val="00A04B75"/>
    <w:rsid w:val="00A217C9"/>
    <w:rsid w:val="00A33816"/>
    <w:rsid w:val="00A56F94"/>
    <w:rsid w:val="00A805CC"/>
    <w:rsid w:val="00A868BC"/>
    <w:rsid w:val="00AF7028"/>
    <w:rsid w:val="00B1076C"/>
    <w:rsid w:val="00B2483B"/>
    <w:rsid w:val="00B47F3B"/>
    <w:rsid w:val="00B627CF"/>
    <w:rsid w:val="00B72B12"/>
    <w:rsid w:val="00C02E79"/>
    <w:rsid w:val="00C03577"/>
    <w:rsid w:val="00C8755C"/>
    <w:rsid w:val="00D015DD"/>
    <w:rsid w:val="00D454D8"/>
    <w:rsid w:val="00D80322"/>
    <w:rsid w:val="00DE43CB"/>
    <w:rsid w:val="00DE5620"/>
    <w:rsid w:val="00DF4BE0"/>
    <w:rsid w:val="00DF69B7"/>
    <w:rsid w:val="00DF7279"/>
    <w:rsid w:val="00E07EC0"/>
    <w:rsid w:val="00EE4293"/>
    <w:rsid w:val="00F6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627CF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653B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2D7"/>
    <w:rPr>
      <w:rFonts w:ascii="Times New Roman" w:eastAsia="Times New Roman" w:hAnsi="Times New Roman"/>
      <w:sz w:val="0"/>
      <w:szCs w:val="0"/>
    </w:rPr>
  </w:style>
  <w:style w:type="character" w:styleId="a6">
    <w:name w:val="footnote reference"/>
    <w:uiPriority w:val="99"/>
    <w:rsid w:val="00DE5620"/>
    <w:rPr>
      <w:vertAlign w:val="superscript"/>
    </w:rPr>
  </w:style>
  <w:style w:type="paragraph" w:styleId="a7">
    <w:name w:val="footnote text"/>
    <w:basedOn w:val="a"/>
    <w:link w:val="a8"/>
    <w:uiPriority w:val="99"/>
    <w:rsid w:val="00DE5620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E5620"/>
    <w:rPr>
      <w:rFonts w:ascii="Times New Roman" w:eastAsia="Times New Roman" w:hAnsi="Times New Roman"/>
      <w:sz w:val="20"/>
      <w:szCs w:val="20"/>
    </w:rPr>
  </w:style>
  <w:style w:type="paragraph" w:styleId="a9">
    <w:name w:val="endnote text"/>
    <w:basedOn w:val="a"/>
    <w:link w:val="aa"/>
    <w:uiPriority w:val="99"/>
    <w:semiHidden/>
    <w:unhideWhenUsed/>
    <w:rsid w:val="00DE562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E5620"/>
    <w:rPr>
      <w:rFonts w:ascii="Times New Roman" w:eastAsia="Times New Roman" w:hAnsi="Times New Roman"/>
      <w:sz w:val="20"/>
      <w:szCs w:val="20"/>
    </w:rPr>
  </w:style>
  <w:style w:type="character" w:styleId="ab">
    <w:name w:val="endnote reference"/>
    <w:uiPriority w:val="99"/>
    <w:semiHidden/>
    <w:unhideWhenUsed/>
    <w:rsid w:val="00DE56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627CF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653B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2D7"/>
    <w:rPr>
      <w:rFonts w:ascii="Times New Roman" w:eastAsia="Times New Roman" w:hAnsi="Times New Roman"/>
      <w:sz w:val="0"/>
      <w:szCs w:val="0"/>
    </w:rPr>
  </w:style>
  <w:style w:type="character" w:styleId="a6">
    <w:name w:val="footnote reference"/>
    <w:uiPriority w:val="99"/>
    <w:rsid w:val="00DE5620"/>
    <w:rPr>
      <w:vertAlign w:val="superscript"/>
    </w:rPr>
  </w:style>
  <w:style w:type="paragraph" w:styleId="a7">
    <w:name w:val="footnote text"/>
    <w:basedOn w:val="a"/>
    <w:link w:val="a8"/>
    <w:uiPriority w:val="99"/>
    <w:rsid w:val="00DE5620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E5620"/>
    <w:rPr>
      <w:rFonts w:ascii="Times New Roman" w:eastAsia="Times New Roman" w:hAnsi="Times New Roman"/>
      <w:sz w:val="20"/>
      <w:szCs w:val="20"/>
    </w:rPr>
  </w:style>
  <w:style w:type="paragraph" w:styleId="a9">
    <w:name w:val="endnote text"/>
    <w:basedOn w:val="a"/>
    <w:link w:val="aa"/>
    <w:uiPriority w:val="99"/>
    <w:semiHidden/>
    <w:unhideWhenUsed/>
    <w:rsid w:val="00DE562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E5620"/>
    <w:rPr>
      <w:rFonts w:ascii="Times New Roman" w:eastAsia="Times New Roman" w:hAnsi="Times New Roman"/>
      <w:sz w:val="20"/>
      <w:szCs w:val="20"/>
    </w:rPr>
  </w:style>
  <w:style w:type="character" w:styleId="ab">
    <w:name w:val="endnote reference"/>
    <w:uiPriority w:val="99"/>
    <w:semiHidden/>
    <w:unhideWhenUsed/>
    <w:rsid w:val="00DE5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SPb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TkachevaEA</dc:creator>
  <cp:lastModifiedBy>Ткачева Екатерина Алексеевна</cp:lastModifiedBy>
  <cp:revision>4</cp:revision>
  <cp:lastPrinted>2020-08-10T09:37:00Z</cp:lastPrinted>
  <dcterms:created xsi:type="dcterms:W3CDTF">2021-04-29T08:31:00Z</dcterms:created>
  <dcterms:modified xsi:type="dcterms:W3CDTF">2021-05-11T12:25:00Z</dcterms:modified>
</cp:coreProperties>
</file>