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3E" w:rsidRPr="0070473E" w:rsidRDefault="0070473E" w:rsidP="0070473E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70473E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Московского районного суда города Санкт-Петербурга за 2020 год. — Московский районный суд города Санкт-Петербурга</w:t>
      </w:r>
    </w:p>
    <w:p w:rsidR="0070473E" w:rsidRPr="0070473E" w:rsidRDefault="0070473E" w:rsidP="00704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0473E" w:rsidRPr="0070473E" w:rsidRDefault="0070473E" w:rsidP="00704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мировых судей</w:t>
      </w:r>
    </w:p>
    <w:p w:rsidR="0070473E" w:rsidRPr="0070473E" w:rsidRDefault="0070473E" w:rsidP="007047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Московского района города Санкт-Петербурга за 2020 год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50"/>
        <w:gridCol w:w="988"/>
        <w:gridCol w:w="1039"/>
        <w:gridCol w:w="1530"/>
        <w:gridCol w:w="814"/>
        <w:gridCol w:w="1305"/>
        <w:gridCol w:w="1039"/>
        <w:gridCol w:w="814"/>
        <w:gridCol w:w="1305"/>
        <w:gridCol w:w="1561"/>
        <w:gridCol w:w="1647"/>
        <w:gridCol w:w="1452"/>
      </w:tblGrid>
      <w:tr w:rsidR="0070473E" w:rsidRPr="0070473E" w:rsidTr="0070473E">
        <w:trPr>
          <w:tblHeader/>
        </w:trPr>
        <w:tc>
          <w:tcPr>
            <w:tcW w:w="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473E" w:rsidRPr="0070473E" w:rsidTr="0070473E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Александрова Елена Сергеевна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Мировой судья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Собственность, индивидуальная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Собственность, 1/2 доля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ХУНДАЙ Solarisг, 2011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1352263,60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от 12/20 доля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56,1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766327,63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56,1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Кобенко Ольга Валентиновна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Мировой судья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КИА Сид,, 2015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2042439,50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0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0473E" w:rsidRDefault="0070473E" w:rsidP="001C34A2"/>
    <w:p w:rsidR="0070473E" w:rsidRDefault="0070473E">
      <w:pPr>
        <w:spacing w:after="0" w:line="240" w:lineRule="auto"/>
      </w:pPr>
      <w:r>
        <w:br w:type="page"/>
      </w:r>
    </w:p>
    <w:p w:rsidR="0070473E" w:rsidRPr="0070473E" w:rsidRDefault="0070473E" w:rsidP="0070473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0473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служащих Московского районного города Санкт-Петербурга за 2020 год. — Московский районный суд города Санкт-Петербурга</w:t>
      </w:r>
    </w:p>
    <w:p w:rsidR="0070473E" w:rsidRPr="0070473E" w:rsidRDefault="0070473E" w:rsidP="007047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70473E" w:rsidRPr="0070473E" w:rsidRDefault="0070473E" w:rsidP="007047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работников аппарата</w:t>
      </w:r>
    </w:p>
    <w:p w:rsidR="0070473E" w:rsidRPr="0070473E" w:rsidRDefault="0070473E" w:rsidP="007047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0473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Московского районного суда города Санкт-Петербурга за 2020 год</w:t>
      </w:r>
    </w:p>
    <w:tbl>
      <w:tblPr>
        <w:tblW w:w="11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971"/>
        <w:gridCol w:w="1147"/>
        <w:gridCol w:w="1054"/>
        <w:gridCol w:w="1552"/>
        <w:gridCol w:w="813"/>
        <w:gridCol w:w="1322"/>
        <w:gridCol w:w="1028"/>
        <w:gridCol w:w="813"/>
        <w:gridCol w:w="1322"/>
        <w:gridCol w:w="1636"/>
        <w:gridCol w:w="1686"/>
        <w:gridCol w:w="1071"/>
      </w:tblGrid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№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Афанасьева Оксана Ивановна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261/774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839,0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634326,08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261/774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126/387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58,2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МАЗДА 3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2008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604197,15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Бабич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57,2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548007,37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Бобошко Валентина Сергеевна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452561,94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 xml:space="preserve">Веретягина </w:t>
            </w: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Екатерина 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 xml:space="preserve">Помощник </w:t>
            </w: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85,6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622781,26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1403941, 13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Гриценко Андрей Борисович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1021 521,60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Гуль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781948,66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Гусейнова Севиндж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Вилаят кызы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524591,67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Деченко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Ксения Максимовна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552133,54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Давыденко Ксения Юрьевна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1306814,36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Жукова Анастасия Дмитриевна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834405,75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Забоева Анастасия Дмитриевна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467492,92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Зайцева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67,2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34,6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9974,0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675115,14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Караваев Владислав Сергеевич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 общая совместная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438614,68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 xml:space="preserve">Собственность </w:t>
            </w: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32,7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512577,98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Кладь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148746,73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1/3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ифинити QX 60 2019г./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1986945,00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Кривуля Алена 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2805636,77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Рудникова Мария Эдуардовна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467 412,06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НИССАН- ALMERA 2018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821000,00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Кудрявцева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36,3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541 850,54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Курылева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Ирина Алексеевна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1/42 доля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1/3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1/3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1/3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1120,0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60,8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56,7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553870,16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Лачинова Хатимат Мухтаровна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долевая(27/70)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557968,70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индивидуальн</w:t>
            </w: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50,1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21.2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а/мRenaut raptur, 2020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263792,41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Лоскутова Вероника Юрьевна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572992,74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Маркова Дарья 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646168,88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Моисейчикова Татьяна Валерьевна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36,6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29,2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58,4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1434425,64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Мохова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общая совместная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36,8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208820860,80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 общая совместная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33,9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36,8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МИТЦУБИСИ оутлэндер хл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2008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1543808,55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Опарин Кирилл Игоревич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 1/3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>/</w:t>
            </w:r>
            <w:r w:rsidRPr="0070473E">
              <w:rPr>
                <w:rFonts w:eastAsia="Times New Roman"/>
                <w:szCs w:val="24"/>
                <w:lang w:eastAsia="ru-RU"/>
              </w:rPr>
              <w:t>м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0473E">
              <w:rPr>
                <w:rFonts w:eastAsia="Times New Roman"/>
                <w:szCs w:val="24"/>
                <w:lang w:eastAsia="ru-RU"/>
              </w:rPr>
              <w:t>ХЕНДЭ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> Solaris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lastRenderedPageBreak/>
              <w:t>? 2012u/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529908,13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Панченко Анжелика Николаевна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547078,08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Патейчук Евгения 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Тайота Auris, 2007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142905,67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ФОРД фокус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1383629,63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Петрова Александра Владимировна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695605,88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(½)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(½)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416886,75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1/2 доля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(½)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(½)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Садовая Наталья Сергеевна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Мерседес бенц G-класс,, 1998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189326,98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Сабанова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Ирина Максимовна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628019,20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а/м ХОНДА Аккорд, 2006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Синчак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Мария Алексеевна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а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>/</w:t>
            </w:r>
            <w:r w:rsidRPr="0070473E">
              <w:rPr>
                <w:rFonts w:eastAsia="Times New Roman"/>
                <w:szCs w:val="24"/>
                <w:lang w:eastAsia="ru-RU"/>
              </w:rPr>
              <w:t>м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> CHEVROLET SPARK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0473E">
              <w:rPr>
                <w:rFonts w:eastAsia="Times New Roman"/>
                <w:szCs w:val="24"/>
                <w:lang w:val="en-US" w:eastAsia="ru-RU"/>
              </w:rPr>
              <w:t>2011 </w:t>
            </w:r>
            <w:r w:rsidRPr="0070473E">
              <w:rPr>
                <w:rFonts w:eastAsia="Times New Roman"/>
                <w:szCs w:val="24"/>
                <w:lang w:eastAsia="ru-RU"/>
              </w:rPr>
              <w:t>г</w:t>
            </w:r>
            <w:r w:rsidRPr="0070473E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606577,08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Нежелое помещение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927,0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27,7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271,1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105,0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70 560,00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Сухова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518971,14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Тахиров Эльнур Джаванширович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547605,44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Шумаева Наталья Руслановна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481154,84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73E" w:rsidRPr="0070473E" w:rsidTr="0070473E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Яшкина Ксения Дмитриевна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Собственность совместная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73E">
              <w:rPr>
                <w:rFonts w:eastAsia="Times New Roman"/>
                <w:szCs w:val="24"/>
                <w:lang w:eastAsia="ru-RU"/>
              </w:rPr>
              <w:t>500988,72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73E" w:rsidRPr="0070473E" w:rsidRDefault="0070473E" w:rsidP="007047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47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C722"/>
  <w15:docId w15:val="{6CEB1998-8620-4759-A8EB-0149362C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047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2021-06-03T05:09:00Z</dcterms:modified>
</cp:coreProperties>
</file>