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67" w:rsidRPr="00E22F67" w:rsidRDefault="00E22F67" w:rsidP="00E22F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2F6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Магаданского областного суда за период с 01.01.2020 по 31.12.2020 — Магаданский областной суд</w:t>
      </w:r>
    </w:p>
    <w:tbl>
      <w:tblPr>
        <w:tblW w:w="153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064"/>
        <w:gridCol w:w="1330"/>
        <w:gridCol w:w="1133"/>
        <w:gridCol w:w="1286"/>
        <w:gridCol w:w="941"/>
        <w:gridCol w:w="1282"/>
        <w:gridCol w:w="883"/>
        <w:gridCol w:w="941"/>
        <w:gridCol w:w="1282"/>
        <w:gridCol w:w="1602"/>
        <w:gridCol w:w="1559"/>
        <w:gridCol w:w="2141"/>
      </w:tblGrid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Ф.И.О. лица, 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  <w:r w:rsidRPr="00E22F6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</w:t>
            </w:r>
            <w:r w:rsidRPr="00E22F6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имущества, источники)</w:t>
            </w:r>
          </w:p>
        </w:tc>
      </w:tr>
      <w:tr w:rsidR="00E22F67" w:rsidRPr="00E22F67" w:rsidTr="00E22F67">
        <w:trPr>
          <w:trHeight w:val="14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Левыкина Л.С.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ind w:left="-288" w:firstLine="288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1 387  540,77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 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Тойота Ипсум, 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1 603 250,83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 долевая ¼ доля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Рязанова А.Н.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1 215 115,90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Тойота Королла Левин, 1998г.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1 578 021,73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102 195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1097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Курмаева С.Ю.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начальник отдела – гл. бухгалтер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  2) гараж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Индвид.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Индвид.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68,9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Дайхатцу Териос, 1997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5 097 717,73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в том числе,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доход, полученный от продажи квартиры, земельного участка; получение наследства.</w:t>
            </w:r>
          </w:p>
        </w:tc>
      </w:tr>
      <w:tr w:rsidR="00E22F67" w:rsidRPr="00E22F67" w:rsidTr="00E22F67">
        <w:trPr>
          <w:trHeight w:val="1097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Фадеева М.Н.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(с 18.08.2020)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Индвид.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427 353,55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Крицина Н.Г.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 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 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1 357 836, 36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Тойота   Таунайс Ноах,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1998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1022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Салманов  С.А.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 49,8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«Хонда Н-RV», 1998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1 070 240,09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281 248, 50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1325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Токаревич Н.В.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 супругом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44,9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«Тойота Виста Ардео», 1999 г.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«Тойота SUCCEED», 2017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1 164 011,42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7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 2) земельный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     Участок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 3) 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 супругом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 Индивид.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  Индивид.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 246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 93,8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  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44,9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а/</w:t>
            </w:r>
            <w:proofErr w:type="gramStart"/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м  Сузуки</w:t>
            </w:r>
            <w:proofErr w:type="gramEnd"/>
            <w:r w:rsidRPr="00E22F67">
              <w:rPr>
                <w:rFonts w:eastAsia="Times New Roman"/>
                <w:sz w:val="16"/>
                <w:szCs w:val="16"/>
                <w:lang w:eastAsia="ru-RU"/>
              </w:rPr>
              <w:t xml:space="preserve"> Эскудо, 1997 г.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а/м Субару R 2, 2006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420 758,11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 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Общая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1/3 доля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44,9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Баль Т.В.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43,5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 -         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1 061 378, 10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2 475 287,07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Огородникова Е.А.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ведущий консультант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с супругом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с супругом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 63,1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 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 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 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1 039 652,36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 2) квартира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 супругой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 супругой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63,1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Мицубиси Аутлэндер, 2014 г.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ВАЗ 213100, 2012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4 401 059,40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в том числе,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доход, полученный от продажи квартиры, земельного участка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Троицкая Е.Н.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 2)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 3) 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1) Индивид.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совместная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  с супругом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  3) Индивид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1963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 34,1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  86,8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 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      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961 770,33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совместная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  с супругой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1963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 86,8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а/</w:t>
            </w:r>
            <w:proofErr w:type="gramStart"/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м  Фольцваген</w:t>
            </w:r>
            <w:proofErr w:type="gramEnd"/>
            <w:r w:rsidRPr="00E22F67">
              <w:rPr>
                <w:rFonts w:eastAsia="Times New Roman"/>
                <w:sz w:val="16"/>
                <w:szCs w:val="16"/>
                <w:lang w:eastAsia="ru-RU"/>
              </w:rPr>
              <w:t xml:space="preserve"> Поло, 2012 г.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а/м   Шевроле Таное, 1996 г.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3) Мицубиси Монтеро, 2004 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1 601 090,06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в том числе,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доход, полученный от продажи квартиры.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1963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 86,8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5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Фролова А.Л.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зам. начальника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ind w:left="570" w:hanging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</w:t>
            </w: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       </w:t>
            </w: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22F67" w:rsidRPr="00E22F67" w:rsidRDefault="00E22F67" w:rsidP="00E22F67">
            <w:pPr>
              <w:spacing w:after="0" w:line="240" w:lineRule="auto"/>
              <w:ind w:left="570" w:hanging="360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</w:t>
            </w: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       </w:t>
            </w: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22F67" w:rsidRPr="00E22F67" w:rsidRDefault="00E22F67" w:rsidP="00E22F67">
            <w:pPr>
              <w:spacing w:after="0" w:line="240" w:lineRule="auto"/>
              <w:ind w:left="210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3)      квартира</w:t>
            </w:r>
          </w:p>
          <w:p w:rsidR="00E22F67" w:rsidRPr="00E22F67" w:rsidRDefault="00E22F67" w:rsidP="00E22F67">
            <w:pPr>
              <w:spacing w:after="0" w:line="240" w:lineRule="auto"/>
              <w:ind w:left="210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Тойота Рав-4, 2013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1 100 933,78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1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Ермолаева Е.В.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 2) дача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 3) 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50,8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664,0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Мицубиси Делика,1995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1 317 530,73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175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Дьяконова Н.А.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зам. начальника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 Тойота Рав - 4, 1995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1 094 035,47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Карпович И.К.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3) дачный участок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4) дача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5) гараж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30,5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572,0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23,0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1 434 549,32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Тойота Эстима,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2002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1 053 727,73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Тимофеева Л.М.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1 358 325,08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      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 Лексус RX 350, 2008 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1 489 582,70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Носырева О.А.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помощник председателя суда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а/м Тойота Рав-4, 1996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1 248 315,34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E22F67" w:rsidRPr="00E22F67" w:rsidTr="00E22F67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F67" w:rsidRPr="00E22F67" w:rsidRDefault="00E22F67" w:rsidP="00E22F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индивид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41,9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818 584,63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F67" w:rsidRPr="00E22F67" w:rsidRDefault="00E22F67" w:rsidP="00E22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F6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43221" w:rsidRPr="001C34A2" w:rsidRDefault="00E22F67" w:rsidP="00E22F67">
      <w:pPr>
        <w:spacing w:after="0" w:line="240" w:lineRule="auto"/>
        <w:jc w:val="both"/>
      </w:pPr>
      <w:r w:rsidRPr="00E22F67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2F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CCED9-E553-4CD2-B94F-6F9DB8AE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22F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26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2021-06-02T15:56:00Z</dcterms:modified>
</cp:coreProperties>
</file>