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37" w:rsidRDefault="00690E37" w:rsidP="00690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</w:t>
      </w:r>
      <w:r w:rsidR="00660989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рактера за период с 1 января 2020 г.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 г.</w:t>
      </w:r>
      <w:bookmarkStart w:id="0" w:name="_GoBack"/>
      <w:bookmarkEnd w:id="0"/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9"/>
        <w:gridCol w:w="1702"/>
        <w:gridCol w:w="1419"/>
        <w:gridCol w:w="1276"/>
        <w:gridCol w:w="992"/>
        <w:gridCol w:w="992"/>
        <w:gridCol w:w="1276"/>
        <w:gridCol w:w="1134"/>
        <w:gridCol w:w="850"/>
        <w:gridCol w:w="1419"/>
        <w:gridCol w:w="1276"/>
        <w:gridCol w:w="1227"/>
      </w:tblGrid>
      <w:tr w:rsidR="00690E37" w:rsidTr="00690E3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90E37" w:rsidTr="000C6F4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37" w:rsidRDefault="00690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37" w:rsidTr="00690E37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690E37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Д.Б.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 w:rsidP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 w:rsidP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9/20 доли</w:t>
            </w:r>
          </w:p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 w:rsidP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1185441,4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37" w:rsidRDefault="0069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9/20 доли</w:t>
            </w:r>
          </w:p>
          <w:p w:rsidR="000C6F41" w:rsidRDefault="000C6F41" w:rsidP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167919,16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0C6F41">
            <w:pPr>
              <w:spacing w:after="0"/>
              <w:jc w:val="center"/>
            </w:pPr>
            <w: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1/20 доли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1/20 доли</w:t>
            </w:r>
          </w:p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76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Отдел </w:t>
            </w:r>
            <w:r w:rsidR="00763C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организационно-аналитической, административно-хозяйственной работы и делопроизводства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24/32 доли</w:t>
            </w:r>
          </w:p>
          <w:p w:rsidR="0073155B" w:rsidRDefault="0073155B" w:rsidP="00731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731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730589,30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1/562 доли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¼ доли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49168000</w:t>
            </w: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731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457513,58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0C6F41" w:rsidRPr="002D3F2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A60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0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A06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A60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A06A6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0" w:rsidRPr="00A06A60" w:rsidRDefault="00A06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60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64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643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41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41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41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414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A06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60">
              <w:rPr>
                <w:rFonts w:ascii="Times New Roman" w:hAnsi="Times New Roman" w:cs="Times New Roman"/>
                <w:sz w:val="24"/>
                <w:szCs w:val="24"/>
              </w:rPr>
              <w:t>387333,60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60" w:rsidRPr="00A06A60" w:rsidRDefault="00A06A60">
            <w:pPr>
              <w:jc w:val="center"/>
              <w:rPr>
                <w:rFonts w:ascii="Times New Roman" w:hAnsi="Times New Roman" w:cs="Times New Roman"/>
              </w:rPr>
            </w:pPr>
            <w:r w:rsidRPr="00A06A60">
              <w:rPr>
                <w:rFonts w:ascii="Times New Roman" w:hAnsi="Times New Roman" w:cs="Times New Roman"/>
              </w:rPr>
              <w:t>квартира кредитный договор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23" w:rsidRDefault="002D3F23" w:rsidP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385170,45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2D3F23">
            <w:pPr>
              <w:spacing w:after="0"/>
              <w:rPr>
                <w:rFonts w:ascii="Times New Roman" w:hAnsi="Times New Roman" w:cs="Times New Roman"/>
              </w:rPr>
            </w:pPr>
            <w:r w:rsidRPr="002D3F2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накопления за предыдущ</w:t>
            </w:r>
            <w:r>
              <w:rPr>
                <w:rFonts w:ascii="Times New Roman" w:hAnsi="Times New Roman" w:cs="Times New Roman"/>
              </w:rPr>
              <w:lastRenderedPageBreak/>
              <w:t>ие годы</w:t>
            </w:r>
          </w:p>
          <w:p w:rsidR="002D3F23" w:rsidRDefault="002D3F23">
            <w:pPr>
              <w:spacing w:after="0"/>
              <w:rPr>
                <w:rFonts w:ascii="Times New Roman" w:hAnsi="Times New Roman" w:cs="Times New Roman"/>
              </w:rPr>
            </w:pPr>
          </w:p>
          <w:p w:rsidR="002D3F23" w:rsidRDefault="002D3F23">
            <w:pPr>
              <w:spacing w:after="0"/>
              <w:rPr>
                <w:rFonts w:ascii="Times New Roman" w:hAnsi="Times New Roman" w:cs="Times New Roman"/>
              </w:rPr>
            </w:pPr>
          </w:p>
          <w:p w:rsidR="002D3F23" w:rsidRPr="002D3F23" w:rsidRDefault="002D3F23" w:rsidP="002D3F2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23" w:rsidRDefault="002D3F23" w:rsidP="002D3F23">
            <w:pPr>
              <w:spacing w:after="0"/>
              <w:rPr>
                <w:rFonts w:ascii="Times New Roman" w:hAnsi="Times New Roman" w:cs="Times New Roman"/>
              </w:rPr>
            </w:pPr>
            <w:r w:rsidRPr="002D3F2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</w:p>
          <w:p w:rsidR="000C6F41" w:rsidRDefault="000C6F41">
            <w:pPr>
              <w:spacing w:after="0"/>
            </w:pP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344D27">
            <w:pPr>
              <w:spacing w:after="0"/>
            </w:pPr>
            <w: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</w:tr>
      <w:tr w:rsidR="00E22DE1" w:rsidTr="006439AD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E1" w:rsidRPr="00E22DE1" w:rsidRDefault="00E22DE1" w:rsidP="00E22D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22DE1">
              <w:rPr>
                <w:rFonts w:ascii="Times New Roman" w:hAnsi="Times New Roman" w:cs="Times New Roman"/>
                <w:b/>
                <w:i/>
              </w:rPr>
              <w:t>Отдел экономики и финансов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344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425578,97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</w:tr>
      <w:tr w:rsidR="000C6F41" w:rsidTr="00690E37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E2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правовой работы, государственной службы</w:t>
            </w:r>
            <w:r w:rsidR="00E22D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кадров</w:t>
            </w:r>
            <w:r w:rsidR="00B15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480263,74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2225146,28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 А.Ю.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343761,12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 w:rsidP="00697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310172,17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46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BA6070" w:rsidRDefault="00BA6070">
            <w:pPr>
              <w:spacing w:after="0"/>
              <w:rPr>
                <w:rFonts w:ascii="Times New Roman" w:hAnsi="Times New Roman" w:cs="Times New Roman"/>
              </w:rPr>
            </w:pPr>
            <w:r w:rsidRPr="00BA607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646">
              <w:rPr>
                <w:rFonts w:ascii="Times New Roman" w:hAnsi="Times New Roman" w:cs="Times New Roman"/>
                <w:sz w:val="24"/>
                <w:szCs w:val="24"/>
              </w:rPr>
              <w:t>Кунина</w:t>
            </w:r>
            <w:proofErr w:type="spellEnd"/>
            <w:r w:rsidRPr="0050064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500646" w:rsidRDefault="00500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0646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62499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064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064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499" w:rsidRDefault="00F62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500646" w:rsidRDefault="0074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46" w:rsidRPr="00500646" w:rsidRDefault="0074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46" w:rsidRPr="00500646" w:rsidRDefault="00747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46" w:rsidRPr="00500646" w:rsidRDefault="00747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500646" w:rsidRDefault="0050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415628,57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46" w:rsidRPr="00500646" w:rsidRDefault="00500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F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Default="00BD482F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Pr="00500646" w:rsidRDefault="00496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Default="00BD4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F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емельный участок дачный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емельный участок дачный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бъект незавершенного строительства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 доли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783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BEC">
              <w:rPr>
                <w:rFonts w:ascii="Times New Roman" w:hAnsi="Times New Roman" w:cs="Times New Roman"/>
                <w:sz w:val="24"/>
                <w:szCs w:val="24"/>
              </w:rPr>
              <w:t>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570,0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F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BEC" w:rsidRDefault="00B61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Pr="00E51630" w:rsidRDefault="00E51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F" w:rsidRPr="00500646" w:rsidRDefault="00E51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F" w:rsidRPr="00500646" w:rsidRDefault="00E5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F" w:rsidRPr="000F43B8" w:rsidRDefault="000F4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Default="009A6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390711,89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2F" w:rsidRPr="00500646" w:rsidRDefault="00BD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20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237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5A2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0" w:rsidRDefault="003F5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Default="003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20" w:rsidRPr="00500646" w:rsidRDefault="003F5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F41" w:rsidTr="00690E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69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</w:t>
            </w:r>
            <w:r w:rsidR="000C6F41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Pr="005355DB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5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A7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540185,67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55DB" w:rsidTr="004A0AC6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Pr="005355DB" w:rsidRDefault="00535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55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земельного надзора</w:t>
            </w:r>
          </w:p>
        </w:tc>
      </w:tr>
      <w:tr w:rsidR="005355DB" w:rsidTr="0077038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И.И.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DB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DB" w:rsidRDefault="00BA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DB" w:rsidRDefault="00BA6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535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374875,61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5DB" w:rsidRDefault="00BA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6F41" w:rsidTr="0077038B">
        <w:trPr>
          <w:trHeight w:val="38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1" w:rsidRDefault="000C6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  <w:p w:rsidR="000C6F41" w:rsidRDefault="000C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A7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792314,98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41" w:rsidRDefault="000C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38B" w:rsidTr="00903313">
        <w:trPr>
          <w:trHeight w:val="278"/>
        </w:trPr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 w:rsidP="0077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внутреннего и пограничного ветеринарного контроля и надзора</w:t>
            </w:r>
          </w:p>
        </w:tc>
      </w:tr>
      <w:tr w:rsidR="0077038B" w:rsidTr="0077038B">
        <w:trPr>
          <w:trHeight w:val="10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BA60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М.С.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38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313918,28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8B" w:rsidRPr="0077038B" w:rsidRDefault="00770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0E37" w:rsidRDefault="00690E37" w:rsidP="0069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1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6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 2013, N 14, ст. 1670) вопросы, изложенные в </w:t>
      </w:r>
      <w:hyperlink r:id="rId7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8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2"/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33"/>
      <w:bookmarkEnd w:id="3"/>
      <w:r>
        <w:rPr>
          <w:rFonts w:ascii="Times New Roman" w:hAnsi="Times New Roman" w:cs="Times New Roman"/>
          <w:sz w:val="24"/>
          <w:szCs w:val="24"/>
        </w:rPr>
        <w:t>*(3) Собрание законодательства Российской Федерации, 2013, N 28, ст. 3813.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444"/>
      <w:bookmarkEnd w:id="4"/>
      <w:r>
        <w:rPr>
          <w:rFonts w:ascii="Times New Roman" w:hAnsi="Times New Roman" w:cs="Times New Roman"/>
          <w:sz w:val="24"/>
          <w:szCs w:val="24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55"/>
      <w:bookmarkEnd w:id="5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666"/>
      <w:bookmarkEnd w:id="6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7"/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0E37" w:rsidRDefault="00690E37" w:rsidP="00690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0E37" w:rsidRDefault="00690E37" w:rsidP="00690E37">
      <w:pPr>
        <w:spacing w:after="0" w:line="240" w:lineRule="auto"/>
        <w:rPr>
          <w:rFonts w:ascii="Times New Roman" w:hAnsi="Times New Roman" w:cs="Times New Roman"/>
        </w:rPr>
      </w:pPr>
    </w:p>
    <w:p w:rsidR="00690E37" w:rsidRDefault="00690E37" w:rsidP="00690E37"/>
    <w:p w:rsidR="00690E37" w:rsidRDefault="00690E37" w:rsidP="00690E37"/>
    <w:p w:rsidR="00690E37" w:rsidRDefault="00690E37" w:rsidP="00690E37"/>
    <w:p w:rsidR="00675533" w:rsidRPr="00690E37" w:rsidRDefault="00675533">
      <w:pPr>
        <w:rPr>
          <w:rFonts w:ascii="Times New Roman" w:hAnsi="Times New Roman" w:cs="Times New Roman"/>
        </w:rPr>
      </w:pPr>
    </w:p>
    <w:sectPr w:rsidR="00675533" w:rsidRPr="00690E37" w:rsidSect="00690E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E37"/>
    <w:rsid w:val="00026028"/>
    <w:rsid w:val="000C6F41"/>
    <w:rsid w:val="000F43B8"/>
    <w:rsid w:val="0023739C"/>
    <w:rsid w:val="002D3F23"/>
    <w:rsid w:val="00344D27"/>
    <w:rsid w:val="003F5A20"/>
    <w:rsid w:val="00414703"/>
    <w:rsid w:val="00496D0F"/>
    <w:rsid w:val="00500646"/>
    <w:rsid w:val="005355DB"/>
    <w:rsid w:val="006439AD"/>
    <w:rsid w:val="00660989"/>
    <w:rsid w:val="00675533"/>
    <w:rsid w:val="00687579"/>
    <w:rsid w:val="00690E37"/>
    <w:rsid w:val="00697DDE"/>
    <w:rsid w:val="00700B97"/>
    <w:rsid w:val="0073155B"/>
    <w:rsid w:val="00747F6B"/>
    <w:rsid w:val="00763C85"/>
    <w:rsid w:val="0077038B"/>
    <w:rsid w:val="00783063"/>
    <w:rsid w:val="007B7C69"/>
    <w:rsid w:val="0081691E"/>
    <w:rsid w:val="00843B87"/>
    <w:rsid w:val="009A6ED2"/>
    <w:rsid w:val="00A06A60"/>
    <w:rsid w:val="00A74553"/>
    <w:rsid w:val="00AB031A"/>
    <w:rsid w:val="00B15AA0"/>
    <w:rsid w:val="00B61BEC"/>
    <w:rsid w:val="00BA6070"/>
    <w:rsid w:val="00BD482F"/>
    <w:rsid w:val="00E22DE1"/>
    <w:rsid w:val="00E51630"/>
    <w:rsid w:val="00F62499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1605B-6B16-410F-814D-F6B35838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2.1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8625.1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8625.2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9" Type="http://schemas.openxmlformats.org/officeDocument/2006/relationships/hyperlink" Target="garantF1://955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21</cp:revision>
  <dcterms:created xsi:type="dcterms:W3CDTF">2021-05-13T06:12:00Z</dcterms:created>
  <dcterms:modified xsi:type="dcterms:W3CDTF">2021-05-13T11:32:00Z</dcterms:modified>
</cp:coreProperties>
</file>