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FC" w:rsidRPr="00592A27" w:rsidRDefault="00E878FC" w:rsidP="00592A27">
      <w:pPr>
        <w:spacing w:after="0" w:line="240" w:lineRule="auto"/>
        <w:jc w:val="center"/>
        <w:rPr>
          <w:b/>
          <w:szCs w:val="24"/>
        </w:rPr>
      </w:pPr>
      <w:bookmarkStart w:id="0" w:name="sub_555"/>
      <w:r w:rsidRPr="00592A27">
        <w:rPr>
          <w:b/>
          <w:szCs w:val="24"/>
        </w:rPr>
        <w:t>Сведения</w:t>
      </w:r>
      <w:r w:rsidRPr="00592A27">
        <w:rPr>
          <w:b/>
          <w:szCs w:val="24"/>
        </w:rPr>
        <w:br/>
        <w:t xml:space="preserve">о доходах, </w:t>
      </w:r>
      <w:r>
        <w:rPr>
          <w:b/>
          <w:szCs w:val="24"/>
        </w:rPr>
        <w:t xml:space="preserve">расходах, </w:t>
      </w:r>
      <w:r w:rsidRPr="00592A27">
        <w:rPr>
          <w:b/>
          <w:szCs w:val="24"/>
        </w:rPr>
        <w:t>об имуществе и обязательствах имущественного характера директор</w:t>
      </w:r>
      <w:r>
        <w:rPr>
          <w:b/>
          <w:szCs w:val="24"/>
        </w:rPr>
        <w:t>а</w:t>
      </w:r>
      <w:r w:rsidRPr="00592A27">
        <w:rPr>
          <w:b/>
          <w:szCs w:val="24"/>
        </w:rPr>
        <w:t xml:space="preserve"> автономного учреждения Республ</w:t>
      </w:r>
      <w:r>
        <w:rPr>
          <w:b/>
          <w:szCs w:val="24"/>
        </w:rPr>
        <w:t xml:space="preserve">ики Калмыкия «Республиканское информационное агентство «Калмыкия» </w:t>
      </w:r>
      <w:r w:rsidRPr="00592A27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592A27">
        <w:rPr>
          <w:b/>
          <w:szCs w:val="24"/>
        </w:rPr>
        <w:t> г. по 31 декабря 20</w:t>
      </w:r>
      <w:r>
        <w:rPr>
          <w:b/>
          <w:szCs w:val="24"/>
        </w:rPr>
        <w:t>20</w:t>
      </w:r>
      <w:r w:rsidRPr="00592A27">
        <w:rPr>
          <w:b/>
          <w:szCs w:val="24"/>
        </w:rPr>
        <w:t> г.</w:t>
      </w:r>
    </w:p>
    <w:p w:rsidR="00E878FC" w:rsidRDefault="00E878FC" w:rsidP="00994EF9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22"/>
        <w:gridCol w:w="1158"/>
        <w:gridCol w:w="980"/>
        <w:gridCol w:w="1120"/>
        <w:gridCol w:w="1137"/>
        <w:gridCol w:w="1383"/>
        <w:gridCol w:w="1539"/>
      </w:tblGrid>
      <w:tr w:rsidR="00E878FC" w:rsidTr="00E949E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878FC" w:rsidTr="00E949E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</w:tr>
      <w:tr w:rsidR="00E878FC" w:rsidTr="00E949E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Марилов Х.А.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Pr="00592A27" w:rsidRDefault="00E878FC" w:rsidP="00603635">
            <w:pPr>
              <w:tabs>
                <w:tab w:val="center" w:pos="-58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Pr="00592A27" w:rsidRDefault="00E878FC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Pr="00592A27" w:rsidRDefault="00E878FC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592A27" w:rsidRDefault="00E878FC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603635">
            <w:pPr>
              <w:pStyle w:val="a8"/>
              <w:tabs>
                <w:tab w:val="center" w:pos="494"/>
              </w:tabs>
              <w:spacing w:line="276" w:lineRule="auto"/>
              <w:ind w:right="-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F63C9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60363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724167,39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Tr="00E949E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2F4248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spacing w:after="0" w:line="240" w:lineRule="auto"/>
              <w:jc w:val="center"/>
              <w:rPr>
                <w:szCs w:val="24"/>
              </w:rPr>
            </w:pPr>
            <w:r w:rsidRPr="002F4248">
              <w:rPr>
                <w:szCs w:val="24"/>
              </w:rPr>
              <w:t>93,2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2F4248">
            <w:pPr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B21A27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949E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779646,57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Tr="00E949E6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Tr="00E949E6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Tr="00E949E6">
        <w:trPr>
          <w:trHeight w:val="1027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36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424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878FC" w:rsidRDefault="00E878FC" w:rsidP="00493567">
      <w:pPr>
        <w:ind w:firstLine="709"/>
        <w:jc w:val="both"/>
      </w:pPr>
      <w:bookmarkStart w:id="1" w:name="sub_666"/>
      <w:bookmarkEnd w:id="0"/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  <w:bookmarkEnd w:id="1"/>
    </w:p>
    <w:p w:rsidR="00E878FC" w:rsidRDefault="00E878FC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директора-главного редактора </w:t>
      </w:r>
    </w:p>
    <w:p w:rsidR="00E878FC" w:rsidRDefault="00E878FC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автономного учреждения Республики Калмыкия «Республиканская интернет-газета «Степные вести» («Теегин зянг») </w:t>
      </w:r>
    </w:p>
    <w:p w:rsidR="00E878FC" w:rsidRDefault="00E878FC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 г. по 31 декабря 2020 г.</w:t>
      </w:r>
    </w:p>
    <w:p w:rsidR="00E878FC" w:rsidRDefault="00E878FC" w:rsidP="001A32EB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39"/>
      </w:tblGrid>
      <w:tr w:rsidR="00E878FC" w:rsidTr="001A32E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6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878FC" w:rsidTr="001A32E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FC" w:rsidRDefault="00E878FC">
            <w:pPr>
              <w:spacing w:after="0" w:line="240" w:lineRule="auto"/>
              <w:rPr>
                <w:szCs w:val="24"/>
              </w:rPr>
            </w:pPr>
          </w:p>
        </w:tc>
      </w:tr>
      <w:tr w:rsidR="00E878FC" w:rsidTr="00ED475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E878FC" w:rsidRPr="00364DC0" w:rsidRDefault="00E878FC" w:rsidP="00364DC0"/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8FC" w:rsidRDefault="00E878FC" w:rsidP="00112EEE">
            <w:pPr>
              <w:spacing w:after="0" w:line="240" w:lineRule="auto"/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Ланцынова М.И.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8FC" w:rsidRDefault="00E878FC" w:rsidP="00922D7B">
            <w:pPr>
              <w:pStyle w:val="a8"/>
              <w:spacing w:line="276" w:lineRule="auto"/>
              <w:ind w:left="-73"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Директор-главный редактор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9317C7">
            <w:pPr>
              <w:spacing w:after="0" w:line="240" w:lineRule="auto"/>
              <w:jc w:val="center"/>
            </w:pPr>
            <w:r>
              <w:t>-</w:t>
            </w:r>
          </w:p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1A32EB">
            <w:pPr>
              <w:spacing w:after="0" w:line="240" w:lineRule="auto"/>
              <w:jc w:val="center"/>
            </w:pPr>
            <w:r>
              <w:t>-</w:t>
            </w:r>
          </w:p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714216,19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Tr="00ED4753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112EEE">
            <w:pPr>
              <w:spacing w:after="0" w:line="240" w:lineRule="auto"/>
              <w:ind w:left="-107" w:right="-143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922D7B">
            <w:pPr>
              <w:pStyle w:val="a8"/>
              <w:spacing w:line="276" w:lineRule="auto"/>
              <w:ind w:left="-73" w:right="-15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9317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364DC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8FC" w:rsidRDefault="00E878FC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878FC" w:rsidRDefault="00E878FC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878FC" w:rsidRDefault="00E878FC" w:rsidP="00EB4B55">
      <w:pPr>
        <w:ind w:firstLine="709"/>
        <w:jc w:val="both"/>
      </w:pPr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E878FC" w:rsidRDefault="00E878FC"/>
    <w:p w:rsidR="00E878FC" w:rsidRDefault="00E878FC" w:rsidP="00C03FC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</w:t>
      </w:r>
    </w:p>
    <w:p w:rsidR="00E878FC" w:rsidRDefault="00E878FC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 xml:space="preserve">научного учреждения Республики Калмыкия «Институт комплексных исследований аридных территорий» </w:t>
      </w:r>
    </w:p>
    <w:p w:rsidR="00E878FC" w:rsidRDefault="00E878FC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за период с 1 января 2020 г. по 31 декабря 2020 г.</w:t>
      </w:r>
    </w:p>
    <w:p w:rsidR="00E878FC" w:rsidRDefault="00E878FC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E878FC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878FC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78FC" w:rsidRPr="00E34CD7" w:rsidTr="00A339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5339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Богун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E878FC" w:rsidRDefault="00E878FC" w:rsidP="008804B4">
            <w:pPr>
              <w:ind w:left="-62" w:right="-168"/>
              <w:jc w:val="center"/>
              <w:rPr>
                <w:szCs w:val="24"/>
              </w:rPr>
            </w:pPr>
          </w:p>
          <w:p w:rsidR="00E878FC" w:rsidRPr="00BC5D98" w:rsidRDefault="00E878FC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878FC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9250D1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E34CD7" w:rsidRDefault="00E878FC" w:rsidP="00A15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E34CD7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78FC" w:rsidRPr="00E34CD7" w:rsidRDefault="00E878FC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A15A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ВАЗ-20074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7E6C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712389,72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E34CD7" w:rsidRDefault="00E878FC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8FC" w:rsidRPr="00F97EAD" w:rsidTr="00A3398E">
        <w:trPr>
          <w:trHeight w:val="102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0B373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E878FC" w:rsidRDefault="00E878FC" w:rsidP="00423274">
            <w:pPr>
              <w:ind w:left="-62"/>
              <w:rPr>
                <w:szCs w:val="24"/>
              </w:rPr>
            </w:pPr>
          </w:p>
          <w:p w:rsidR="00E878FC" w:rsidRDefault="00E878FC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78FC" w:rsidRPr="007D5C22" w:rsidRDefault="00E878FC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878FC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9250D1" w:rsidRDefault="00E878FC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916A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E878FC" w:rsidRDefault="00E878FC" w:rsidP="00916A0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916A0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916A0E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E34CD7" w:rsidRDefault="00E878FC" w:rsidP="00916A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878FC" w:rsidRPr="00E34CD7" w:rsidRDefault="00E878FC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565300" w:rsidRDefault="00E878FC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2669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835CF3" w:rsidRDefault="00E878FC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E878FC" w:rsidRPr="00835CF3" w:rsidRDefault="00E878FC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7E6C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542703,22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E34CD7" w:rsidRDefault="00E878FC" w:rsidP="00FB66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878FC" w:rsidRDefault="00E878FC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E878FC" w:rsidRDefault="00E878FC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учреждения </w:t>
      </w:r>
    </w:p>
    <w:p w:rsidR="00E878FC" w:rsidRDefault="00E878FC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Республики Калмыкия  «Национальный архив» за период с 1 января 2020 г. по 31 декабря 2020 г.</w:t>
      </w:r>
    </w:p>
    <w:p w:rsidR="00E878FC" w:rsidRDefault="00E878FC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E878FC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F97EAD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E878FC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F97EAD" w:rsidRDefault="00E878FC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78FC" w:rsidRPr="00E34CD7" w:rsidTr="00A3398E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878FC" w:rsidRPr="00F97EAD" w:rsidRDefault="00E878FC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826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Тогаева Р.Б.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BC5D98" w:rsidRDefault="00E878FC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9250D1" w:rsidRDefault="00E878FC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8FC" w:rsidRPr="00E34CD7" w:rsidRDefault="00E878FC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D920D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D920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Автомобиль легковой: ВАЗ-21083; 2) автомобиль грузовой: КАМАЗ-5511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FC" w:rsidRPr="00E34CD7" w:rsidRDefault="00E878FC" w:rsidP="008E0F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431879,64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8FC" w:rsidRPr="00E34CD7" w:rsidRDefault="00E878FC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878FC" w:rsidRDefault="00E878FC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878FC" w:rsidRDefault="00E878FC" w:rsidP="00D920D3">
      <w:pPr>
        <w:ind w:firstLine="709"/>
        <w:jc w:val="both"/>
      </w:pPr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7774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8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12E8D-D78F-4753-AB3A-7254435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E878FC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878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E878F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2021-05-31T11:26:00Z</dcterms:modified>
</cp:coreProperties>
</file>