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D5C" w:rsidRPr="00C521C2" w:rsidRDefault="00ED3D5C" w:rsidP="00ED3D5C">
      <w:pPr>
        <w:jc w:val="center"/>
      </w:pPr>
      <w:r w:rsidRPr="00C521C2">
        <w:t>Сведения</w:t>
      </w:r>
      <w:r w:rsidRPr="00ED3D5C">
        <w:t xml:space="preserve"> </w:t>
      </w:r>
      <w:r w:rsidRPr="00C521C2">
        <w:t>о доходах, расходах, имуществе и обязательствах имущественного характера</w:t>
      </w:r>
      <w:r w:rsidRPr="00ED3D5C">
        <w:t xml:space="preserve"> </w:t>
      </w:r>
      <w:r w:rsidRPr="00C521C2">
        <w:t>лиц, замещающих государственные должности области в Правительстве области, Уполномоченного по правам человека в Вологодской области, Уполномоченного по правам ребенка в Вологодской области, лиц, замещающих должности руководителей и заместителей руководителей органов исполнительной государственной власти области, должности государственной гражданской службы области в Правительстве области и членов их семей, за период с 01 января по 31 декабря 2020 года</w:t>
      </w:r>
    </w:p>
    <w:tbl>
      <w:tblPr>
        <w:tblpPr w:leftFromText="180" w:rightFromText="180" w:vertAnchor="text" w:tblpY="1"/>
        <w:tblOverlap w:val="never"/>
        <w:tblW w:w="15309" w:type="dxa"/>
        <w:tblLayout w:type="fixed"/>
        <w:tblLook w:val="0000" w:firstRow="0" w:lastRow="0" w:firstColumn="0" w:lastColumn="0" w:noHBand="0" w:noVBand="0"/>
      </w:tblPr>
      <w:tblGrid>
        <w:gridCol w:w="2897"/>
        <w:gridCol w:w="1457"/>
        <w:gridCol w:w="2111"/>
        <w:gridCol w:w="933"/>
        <w:gridCol w:w="802"/>
        <w:gridCol w:w="1981"/>
        <w:gridCol w:w="1457"/>
        <w:gridCol w:w="803"/>
        <w:gridCol w:w="671"/>
        <w:gridCol w:w="2197"/>
      </w:tblGrid>
      <w:tr w:rsidR="00ED3D5C" w:rsidRPr="00C521C2" w:rsidTr="00ED3D5C">
        <w:trPr>
          <w:trHeight w:val="637"/>
        </w:trPr>
        <w:tc>
          <w:tcPr>
            <w:tcW w:w="2897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Ф.И.О.,</w:t>
            </w:r>
          </w:p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должность</w:t>
            </w:r>
          </w:p>
        </w:tc>
        <w:tc>
          <w:tcPr>
            <w:tcW w:w="145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Декларированный годовой доход</w:t>
            </w:r>
          </w:p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за 2019 г.</w:t>
            </w:r>
          </w:p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(руб.)</w:t>
            </w:r>
          </w:p>
        </w:tc>
        <w:tc>
          <w:tcPr>
            <w:tcW w:w="58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3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D3D5C" w:rsidRPr="00C521C2" w:rsidRDefault="00ED3D5C" w:rsidP="00BF54C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C521C2">
              <w:rPr>
                <w:rStyle w:val="a4"/>
                <w:sz w:val="20"/>
                <w:szCs w:val="20"/>
              </w:rPr>
              <w:t>Сведения об источниках получения средств, за счет которых совершена сделка *</w:t>
            </w:r>
          </w:p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D3D5C" w:rsidRPr="00C521C2" w:rsidRDefault="00ED3D5C" w:rsidP="00BF54CE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Страна распо</w:t>
            </w:r>
          </w:p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ло-жения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1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rPr>
                <w:sz w:val="20"/>
                <w:szCs w:val="20"/>
              </w:rPr>
            </w:pPr>
            <w:bookmarkStart w:id="0" w:name="_GoBack"/>
            <w:bookmarkEnd w:id="0"/>
            <w:r w:rsidRPr="00C521C2">
              <w:rPr>
                <w:sz w:val="20"/>
                <w:szCs w:val="20"/>
                <w:lang w:eastAsia="ru-RU"/>
              </w:rPr>
              <w:t>Кувшинников Олег Александрович, Губернатор области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</w:rPr>
            </w:pPr>
            <w:r w:rsidRPr="00C521C2">
              <w:rPr>
                <w:sz w:val="20"/>
                <w:szCs w:val="20"/>
              </w:rPr>
              <w:t>8 330 174,15</w:t>
            </w:r>
          </w:p>
          <w:p w:rsidR="00ED3D5C" w:rsidRPr="00C521C2" w:rsidRDefault="00ED3D5C" w:rsidP="00BF5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21C2">
              <w:rPr>
                <w:rFonts w:ascii="Times New Roman" w:hAnsi="Times New Roman" w:cs="Times New Roman"/>
              </w:rPr>
              <w:t>(в т.ч. доход по основному месту работы – 5 519 183,44, иные доходы</w:t>
            </w:r>
          </w:p>
          <w:p w:rsidR="00ED3D5C" w:rsidRPr="00C521C2" w:rsidRDefault="00ED3D5C" w:rsidP="00BF54CE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C521C2">
              <w:rPr>
                <w:rFonts w:ascii="Times New Roman" w:hAnsi="Times New Roman" w:cs="Times New Roman"/>
              </w:rPr>
              <w:t>2 810 990,71)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земельный участок (земли населенных пунктов, для ведения личного подсобного хозяйства) (индивидуальная)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2154,0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 xml:space="preserve">а/м БМВ 730 </w:t>
            </w:r>
            <w:r w:rsidRPr="00C521C2">
              <w:rPr>
                <w:sz w:val="20"/>
                <w:szCs w:val="20"/>
                <w:lang w:val="en-US" w:eastAsia="ru-RU"/>
              </w:rPr>
              <w:t>IAD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земельный участок (земли поселений) (индивидуальная)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дача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</w:rPr>
              <w:t>505 699,08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4230,0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 xml:space="preserve">а/м СУЗУКИ </w:t>
            </w:r>
            <w:r w:rsidRPr="00C521C2">
              <w:rPr>
                <w:sz w:val="20"/>
                <w:szCs w:val="20"/>
                <w:lang w:val="en-US" w:eastAsia="ru-RU"/>
              </w:rPr>
              <w:t>SX</w:t>
            </w:r>
            <w:r w:rsidRPr="00C521C2">
              <w:rPr>
                <w:sz w:val="20"/>
                <w:szCs w:val="20"/>
                <w:lang w:eastAsia="ru-RU"/>
              </w:rPr>
              <w:t>4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</w:rPr>
              <w:t>(индивидуальная)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(земли населенных пунктов, для ведения личного подсобного хозяйства)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2154,0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 xml:space="preserve">а/м </w:t>
            </w:r>
            <w:proofErr w:type="gramStart"/>
            <w:r w:rsidRPr="00C521C2">
              <w:rPr>
                <w:sz w:val="20"/>
                <w:szCs w:val="20"/>
                <w:lang w:eastAsia="ru-RU"/>
              </w:rPr>
              <w:t xml:space="preserve">Ауди  </w:t>
            </w:r>
            <w:r w:rsidRPr="00C521C2">
              <w:rPr>
                <w:sz w:val="20"/>
                <w:szCs w:val="20"/>
                <w:lang w:val="en-US" w:eastAsia="ru-RU"/>
              </w:rPr>
              <w:t>Q</w:t>
            </w:r>
            <w:proofErr w:type="gramEnd"/>
            <w:r w:rsidRPr="00C521C2">
              <w:rPr>
                <w:sz w:val="20"/>
                <w:szCs w:val="20"/>
                <w:lang w:eastAsia="ru-RU"/>
              </w:rPr>
              <w:t>3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</w:rPr>
              <w:t>(индивидуальная)</w:t>
            </w:r>
          </w:p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земельный участок</w:t>
            </w:r>
            <w:r w:rsidRPr="00C521C2">
              <w:rPr>
                <w:sz w:val="20"/>
                <w:szCs w:val="20"/>
                <w:lang w:val="en-US" w:eastAsia="ru-RU"/>
              </w:rPr>
              <w:t xml:space="preserve"> (</w:t>
            </w:r>
            <w:r w:rsidRPr="00C521C2">
              <w:rPr>
                <w:sz w:val="20"/>
                <w:szCs w:val="20"/>
                <w:lang w:eastAsia="ru-RU"/>
              </w:rPr>
              <w:t>земли поселений</w:t>
            </w:r>
            <w:r w:rsidRPr="00C521C2">
              <w:rPr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1215,0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259,5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D3D5C" w:rsidRPr="00C521C2" w:rsidTr="00ED3D5C">
        <w:trPr>
          <w:trHeight w:val="65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191,6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D3D5C" w:rsidRPr="00C521C2" w:rsidRDefault="00ED3D5C" w:rsidP="00BF54CE">
            <w:pPr>
              <w:jc w:val="center"/>
              <w:rPr>
                <w:sz w:val="20"/>
                <w:szCs w:val="20"/>
                <w:lang w:eastAsia="ru-RU"/>
              </w:rPr>
            </w:pPr>
            <w:r w:rsidRPr="00C521C2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D3D5C" w:rsidRDefault="00ED3D5C" w:rsidP="001C34A2"/>
    <w:p w:rsidR="00ED3D5C" w:rsidRPr="001C34A2" w:rsidRDefault="00ED3D5C" w:rsidP="001C34A2"/>
    <w:sectPr w:rsidR="00ED3D5C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3D5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07E3D"/>
  <w15:docId w15:val="{D751BB25-1FDB-4B9D-AA0E-AA6396A0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ED3D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2021-05-27T10:31:00Z</dcterms:modified>
</cp:coreProperties>
</file>