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after="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доходах, </w:t>
      </w:r>
      <w:r>
        <w:rPr>
          <w:rFonts w:ascii="Times New Roman" w:hAnsi="Times New Roman"/>
        </w:rPr>
        <w:t xml:space="preserve">расходах, </w:t>
      </w:r>
      <w:bookmarkStart w:id="1" w:name="_GoBack"/>
      <w:bookmarkEnd w:id="1"/>
      <w:r>
        <w:rPr>
          <w:rFonts w:ascii="Times New Roman" w:hAnsi="Times New Roman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>
        <w:rPr>
          <w:rFonts w:ascii="Times New Roman" w:hAnsi="Times New Roman"/>
        </w:rPr>
        <w:t xml:space="preserve">Территориального органа </w:t>
      </w:r>
      <w:r>
        <w:rPr>
          <w:rFonts w:ascii="Times New Roman" w:hAnsi="Times New Roman"/>
        </w:rPr>
        <w:t xml:space="preserve">Федеральной службы по надзору в сфере здравоохранения </w:t>
      </w:r>
      <w:r>
        <w:rPr>
          <w:rFonts w:ascii="Times New Roman" w:hAnsi="Times New Roman"/>
        </w:rPr>
        <w:t>по Чукотскому автономному округу</w:t>
      </w:r>
      <w:r>
        <w:rPr>
          <w:rFonts w:ascii="Times New Roman" w:hAnsi="Times New Roman"/>
        </w:rPr>
        <w:t xml:space="preserve"> и членов их семей</w:t>
      </w:r>
    </w:p>
    <w:p w14:paraId="03000000">
      <w:pPr>
        <w:ind w:right="0"/>
        <w:jc w:val="center"/>
      </w:pPr>
      <w:r>
        <w:rPr>
          <w:rFonts w:ascii="Times New Roman" w:hAnsi="Times New Roman"/>
        </w:rPr>
        <w:t>за период с 01 января 2020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года по 31 декабря 2020</w:t>
      </w:r>
      <w:r>
        <w:rPr>
          <w:rFonts w:ascii="Times New Roman" w:hAnsi="Times New Roman"/>
        </w:rPr>
        <w:t xml:space="preserve"> года</w:t>
      </w:r>
    </w:p>
    <w:p w14:paraId="04000000">
      <w:pPr>
        <w:ind w:right="0"/>
        <w:jc w:val="center"/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71"/>
        <w:gridCol w:w="1830"/>
        <w:gridCol w:w="1566"/>
        <w:gridCol w:w="1599"/>
        <w:gridCol w:w="1065"/>
        <w:gridCol w:w="992"/>
        <w:gridCol w:w="985"/>
        <w:gridCol w:w="858"/>
        <w:gridCol w:w="891"/>
        <w:gridCol w:w="1009"/>
        <w:gridCol w:w="1232"/>
        <w:gridCol w:w="1416"/>
      </w:tblGrid>
      <w:tr>
        <w:trPr>
          <w:trHeight w:hRule="atLeast" w:val="825"/>
          <w:tblHeader/>
        </w:trPr>
        <w:tc>
          <w:tcPr>
            <w:tcW w:type="dxa" w:w="227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Фамилия, имя, отчество </w:t>
            </w:r>
          </w:p>
        </w:tc>
        <w:tc>
          <w:tcPr>
            <w:tcW w:type="dxa" w:w="183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Должность </w:t>
            </w:r>
          </w:p>
        </w:tc>
        <w:tc>
          <w:tcPr>
            <w:tcW w:type="dxa" w:w="5222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type="dxa" w:w="273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type="dxa" w:w="100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Транспортные средства (вид, марка) </w:t>
            </w:r>
          </w:p>
          <w:p w14:paraId="0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 </w:t>
            </w:r>
          </w:p>
        </w:tc>
        <w:tc>
          <w:tcPr>
            <w:tcW w:type="dxa" w:w="123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Декларированный годовой дохода за 2020</w:t>
            </w:r>
            <w:r>
              <w:rPr>
                <w:rFonts w:ascii="Times New Roman" w:hAnsi="Times New Roman"/>
                <w:b w:val="1"/>
                <w:sz w:val="20"/>
              </w:rPr>
              <w:t xml:space="preserve"> год (руб.) </w:t>
            </w:r>
          </w:p>
        </w:tc>
        <w:tc>
          <w:tcPr>
            <w:tcW w:type="dxa" w:w="141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hRule="atLeast" w:val="2117"/>
          <w:tblHeader/>
        </w:trPr>
        <w:tc>
          <w:tcPr>
            <w:tcW w:type="dxa" w:w="227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/>
        </w:tc>
        <w:tc>
          <w:tcPr>
            <w:tcW w:type="dxa" w:w="183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/>
        </w:tc>
        <w:tc>
          <w:tcPr>
            <w:tcW w:type="dxa" w:w="15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Вид объекта</w:t>
            </w:r>
          </w:p>
        </w:tc>
        <w:tc>
          <w:tcPr>
            <w:tcW w:type="dxa" w:w="15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Вид собственнос</w:t>
            </w:r>
            <w:r>
              <w:rPr>
                <w:rFonts w:ascii="Times New Roman" w:hAnsi="Times New Roman"/>
                <w:b w:val="1"/>
                <w:sz w:val="20"/>
              </w:rPr>
              <w:t>ти</w:t>
            </w:r>
          </w:p>
        </w:tc>
        <w:tc>
          <w:tcPr>
            <w:tcW w:type="dxa" w:w="10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Площадь   (кв.м) 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Страна расположения</w:t>
            </w:r>
          </w:p>
        </w:tc>
        <w:tc>
          <w:tcPr>
            <w:tcW w:type="dxa" w:w="9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Вид объекта</w:t>
            </w:r>
          </w:p>
        </w:tc>
        <w:tc>
          <w:tcPr>
            <w:tcW w:type="dxa" w:w="8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Пло щадь   (кв.м) </w:t>
            </w:r>
          </w:p>
        </w:tc>
        <w:tc>
          <w:tcPr>
            <w:tcW w:type="dxa" w:w="8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Страна расположения</w:t>
            </w:r>
          </w:p>
        </w:tc>
        <w:tc>
          <w:tcPr>
            <w:tcW w:type="dxa" w:w="100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/>
        </w:tc>
        <w:tc>
          <w:tcPr>
            <w:tcW w:type="dxa" w:w="123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/>
        </w:tc>
        <w:tc>
          <w:tcPr>
            <w:tcW w:type="dxa" w:w="141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/>
        </w:tc>
      </w:tr>
      <w:tr>
        <w:trPr>
          <w:trHeight w:hRule="atLeast" w:val="791"/>
        </w:trPr>
        <w:tc>
          <w:tcPr>
            <w:tcW w:type="dxa" w:w="227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Меньшенина</w:t>
            </w:r>
          </w:p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Елена Александровна</w:t>
            </w:r>
          </w:p>
        </w:tc>
        <w:tc>
          <w:tcPr>
            <w:tcW w:type="dxa" w:w="183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территориального органа,</w:t>
            </w:r>
          </w:p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контроля за медицинской и фармацевтической деятельностью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вартира</w:t>
            </w:r>
          </w:p>
        </w:tc>
        <w:tc>
          <w:tcPr>
            <w:tcW w:type="dxa" w:w="15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type="dxa" w:w="10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  <w:vAlign w:val="top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41,0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9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8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55,1</w:t>
            </w:r>
          </w:p>
        </w:tc>
        <w:tc>
          <w:tcPr>
            <w:tcW w:type="dxa" w:w="8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0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а/м легковой </w:t>
            </w:r>
            <w:r>
              <w:rPr>
                <w:rFonts w:ascii="Times New Roman" w:hAnsi="Times New Roman"/>
                <w:sz w:val="20"/>
              </w:rPr>
              <w:t>Хендэ Гетс</w:t>
            </w:r>
          </w:p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2450656,55</w:t>
            </w:r>
          </w:p>
        </w:tc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665"/>
        </w:trPr>
        <w:tc>
          <w:tcPr>
            <w:tcW w:type="dxa" w:w="227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/>
        </w:tc>
        <w:tc>
          <w:tcPr>
            <w:tcW w:type="dxa" w:w="183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/>
        </w:tc>
        <w:tc>
          <w:tcPr>
            <w:tcW w:type="dxa" w:w="15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  <w:vAlign w:val="top"/>
          </w:tcPr>
          <w:p w14:paraId="23000000">
            <w:pPr>
              <w:spacing w:after="0" w:line="240" w:lineRule="auto"/>
              <w:ind w:right="40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type="dxa" w:w="15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type="dxa" w:w="10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  <w:vAlign w:val="top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1500,0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9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91"/>
        </w:trPr>
        <w:tc>
          <w:tcPr>
            <w:tcW w:type="dxa" w:w="22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супруг</w:t>
            </w:r>
          </w:p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Меньшениной Е.А.</w:t>
            </w:r>
          </w:p>
        </w:tc>
        <w:tc>
          <w:tcPr>
            <w:tcW w:type="dxa" w:w="18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15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15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 1/2</w:t>
            </w:r>
          </w:p>
        </w:tc>
        <w:tc>
          <w:tcPr>
            <w:tcW w:type="dxa" w:w="10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  <w:vAlign w:val="top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52,9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9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8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55,1</w:t>
            </w:r>
          </w:p>
        </w:tc>
        <w:tc>
          <w:tcPr>
            <w:tcW w:type="dxa" w:w="8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0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6229790,01</w:t>
            </w:r>
          </w:p>
        </w:tc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855"/>
        </w:trPr>
        <w:tc>
          <w:tcPr>
            <w:tcW w:type="dxa" w:w="22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Завадская Неолина Фёдоровна</w:t>
            </w:r>
          </w:p>
        </w:tc>
        <w:tc>
          <w:tcPr>
            <w:tcW w:type="dxa" w:w="18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территориального органа,</w:t>
            </w:r>
          </w:p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финансового, правового и кадрового обеспечения деятельности</w:t>
            </w:r>
          </w:p>
        </w:tc>
        <w:tc>
          <w:tcPr>
            <w:tcW w:type="dxa" w:w="15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type="dxa" w:w="10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53,5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9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а/м легковой Тойота Королла</w:t>
            </w:r>
          </w:p>
        </w:tc>
        <w:tc>
          <w:tcPr>
            <w:tcW w:type="dxa" w:w="12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2326757,33</w:t>
            </w:r>
          </w:p>
        </w:tc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855"/>
        </w:trPr>
        <w:tc>
          <w:tcPr>
            <w:tcW w:type="dxa" w:w="22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несовершеннолетний ребенок </w:t>
            </w:r>
          </w:p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Завадской Н.Ф.</w:t>
            </w:r>
          </w:p>
        </w:tc>
        <w:tc>
          <w:tcPr>
            <w:tcW w:type="dxa" w:w="183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type="dxa" w:w="15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59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06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9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8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  <w:vAlign w:val="top"/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53,5</w:t>
            </w:r>
          </w:p>
        </w:tc>
        <w:tc>
          <w:tcPr>
            <w:tcW w:type="dxa" w:w="89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0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3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20394,0</w:t>
            </w:r>
          </w:p>
        </w:tc>
        <w:tc>
          <w:tcPr>
            <w:tcW w:type="dxa" w:w="141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  <w:tl2br w:color="000000" w:sz="4" w:val="nil"/>
              <w:tr2bl w:color="000000" w:sz="4" w:val="nil"/>
            </w:tcBorders>
            <w:shd w:fill="auto" w:val="clea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56000000">
      <w:pPr>
        <w:rPr>
          <w:rFonts w:ascii="Times New Roman" w:hAnsi="Times New Roman"/>
          <w:sz w:val="20"/>
        </w:rPr>
      </w:pPr>
    </w:p>
    <w:sectPr>
      <w:footerReference r:id="rId1" w:type="default"/>
      <w:pgSz w:h="11908" w:w="16848"/>
      <w:pgMar w:bottom="428" w:footer="708" w:gutter="0" w:header="708" w:left="567" w:right="567" w:top="28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3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er"/>
    <w:basedOn w:val="Style_3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header"/>
    <w:basedOn w:val="Style_3_ch"/>
    <w:link w:val="Style_25"/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2021-04-14T00:31:24Z</dcterms:modified>
</cp:coreProperties>
</file>