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CA" w:rsidRPr="006439CA" w:rsidRDefault="006439CA" w:rsidP="006439CA">
      <w:pPr>
        <w:pStyle w:val="1"/>
        <w:shd w:val="clear" w:color="auto" w:fill="FFFFFF"/>
        <w:spacing w:before="0" w:after="525"/>
        <w:rPr>
          <w:rFonts w:ascii="Verdana" w:hAnsi="Verdana"/>
          <w:color w:val="000000"/>
          <w:sz w:val="24"/>
          <w:szCs w:val="24"/>
          <w:lang w:eastAsia="ru-RU"/>
        </w:rPr>
      </w:pPr>
      <w:r w:rsidRPr="006439CA">
        <w:rPr>
          <w:rFonts w:ascii="Verdana" w:hAnsi="Verdana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Федеральной службы по надзору в сфере защиты прав потребителей и благополучия человека по Астраханской области за период с 1 января 2020 года по 31 декабря 2020 года и подлежащие размещению в информационно-телекоммуникационной сети Интернет на официальном сайте Управления Роспотребнадзора по Астраханской области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633"/>
        <w:gridCol w:w="1669"/>
        <w:gridCol w:w="936"/>
        <w:gridCol w:w="1309"/>
        <w:gridCol w:w="820"/>
        <w:gridCol w:w="1722"/>
        <w:gridCol w:w="1144"/>
        <w:gridCol w:w="693"/>
        <w:gridCol w:w="1641"/>
        <w:gridCol w:w="1204"/>
        <w:gridCol w:w="1450"/>
        <w:gridCol w:w="894"/>
        <w:gridCol w:w="304"/>
      </w:tblGrid>
      <w:tr w:rsidR="006439CA" w:rsidTr="006439CA">
        <w:trPr>
          <w:trHeight w:val="1128"/>
        </w:trPr>
        <w:tc>
          <w:tcPr>
            <w:tcW w:w="158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spacing w:after="24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Сведения о доходах, расходах, об имуществе и обязательствах имущественного характера федеральных государственных гражданских служащих Управления Федеральной службы по надзору в сфере защиты прав потребителей и благополучия человека по Астраханской области за период с 1 января 2020 года по 31 декабря 2020 года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495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ind w:left="11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Объекты  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Объекты  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ind w:left="113" w:right="11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Транспортные средства</w:t>
            </w:r>
          </w:p>
          <w:p w:rsidR="006439CA" w:rsidRDefault="006439CA">
            <w:pPr>
              <w:ind w:left="113" w:right="11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ind w:left="113" w:right="11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Декларированный</w:t>
            </w:r>
          </w:p>
          <w:p w:rsidR="006439CA" w:rsidRDefault="006439CA">
            <w:pPr>
              <w:ind w:left="113" w:right="11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годовой доход</w:t>
            </w:r>
          </w:p>
          <w:p w:rsidR="006439CA" w:rsidRDefault="006439CA">
            <w:pPr>
              <w:ind w:left="113" w:right="11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 w:rsidP="006439CA">
            <w:pPr>
              <w:ind w:left="33" w:hanging="3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Сведения 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б источниках получения средств</w:t>
            </w:r>
            <w:bookmarkStart w:id="0" w:name="_GoBack"/>
            <w:bookmarkEnd w:id="0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1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ind w:left="11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объектов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ind w:left="11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ind w:left="11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</w:t>
            </w:r>
          </w:p>
          <w:p w:rsidR="006439CA" w:rsidRDefault="006439CA">
            <w:pPr>
              <w:ind w:left="11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ind w:left="11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Страна  расположения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ind w:left="11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ind w:left="-86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</w:t>
            </w:r>
          </w:p>
          <w:p w:rsidR="006439CA" w:rsidRDefault="006439CA">
            <w:pPr>
              <w:ind w:left="11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ind w:left="11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Страна  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1043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8"/>
              <w:spacing w:before="0" w:beforeAutospacing="0" w:after="0" w:afterAutospacing="0"/>
              <w:ind w:left="360" w:hanging="36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14"/>
                <w:szCs w:val="14"/>
              </w:rPr>
              <w:t>      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Нургалиева Фарида Рамилевна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начальник  отдела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3760473,61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0" w:afterAutospacing="0"/>
              <w:ind w:left="-108" w:right="-108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spacing w:after="24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3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spacing w:after="24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автомобиль легковой</w:t>
            </w:r>
          </w:p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Фольксваген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8"/>
              <w:spacing w:before="0" w:beforeAutospacing="0" w:after="0" w:afterAutospacing="0"/>
              <w:ind w:left="34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835778,66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0" w:afterAutospacing="0"/>
              <w:ind w:left="-108" w:right="-108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spacing w:after="24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0" w:afterAutospacing="0"/>
              <w:ind w:left="-108" w:right="-108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spacing w:after="24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437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8"/>
              <w:spacing w:before="0" w:beforeAutospacing="0" w:after="0" w:afterAutospacing="0"/>
              <w:ind w:left="360" w:hanging="36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14"/>
                <w:szCs w:val="14"/>
              </w:rPr>
              <w:t>      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Глухова Наталья Николаевна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главный  специалист-эксперт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853790,46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255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8"/>
              <w:spacing w:before="0" w:beforeAutospacing="0" w:after="0" w:afterAutospacing="0"/>
              <w:ind w:left="360" w:hanging="36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14"/>
                <w:szCs w:val="14"/>
              </w:rPr>
              <w:t>      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Клюквина Наталья Петровна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общая долевая</w:t>
            </w:r>
          </w:p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816939,40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1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долевая</w:t>
            </w:r>
          </w:p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251114,69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общая долевая</w:t>
            </w:r>
          </w:p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общая долевая</w:t>
            </w:r>
          </w:p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285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8"/>
              <w:spacing w:before="0" w:beforeAutospacing="0" w:after="0" w:afterAutospacing="0"/>
              <w:ind w:left="360" w:hanging="36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14"/>
                <w:szCs w:val="14"/>
              </w:rPr>
              <w:t>      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Максудова Фарида Байниязовна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1339988,49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ind w:right="-108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1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56,8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155,9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КИА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189332,47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автомобиль легковой ГАЗ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ind w:right="-108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4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КИА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437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8"/>
              <w:spacing w:before="0" w:beforeAutospacing="0" w:after="0" w:afterAutospacing="0"/>
              <w:ind w:left="360" w:hanging="36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5.</w:t>
            </w:r>
            <w:r>
              <w:rPr>
                <w:color w:val="000000"/>
                <w:sz w:val="14"/>
                <w:szCs w:val="14"/>
              </w:rPr>
              <w:t>      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Ефремова Марина Борисовна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главный  специалист-эксперт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553022,54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255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8"/>
              <w:spacing w:before="0" w:beforeAutospacing="0" w:after="0" w:afterAutospacing="0"/>
              <w:ind w:left="360" w:hanging="36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6.</w:t>
            </w:r>
            <w:r>
              <w:rPr>
                <w:color w:val="000000"/>
                <w:sz w:val="14"/>
                <w:szCs w:val="14"/>
              </w:rPr>
              <w:t>      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Максудов Ильнур Ренатович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главный  специалист- эксперт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общая долевая</w:t>
            </w:r>
          </w:p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КИА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806538,88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общая долевая</w:t>
            </w:r>
          </w:p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КИА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5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общая долевая</w:t>
            </w:r>
          </w:p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103102,04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общая долевая</w:t>
            </w:r>
          </w:p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5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земельный участо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(1/4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общая долевая</w:t>
            </w:r>
          </w:p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5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общая долевая</w:t>
            </w:r>
          </w:p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общая долевая</w:t>
            </w:r>
          </w:p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357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8"/>
              <w:spacing w:before="0" w:beforeAutospacing="0" w:after="0" w:afterAutospacing="0"/>
              <w:ind w:left="360" w:hanging="36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7.</w:t>
            </w:r>
            <w:r>
              <w:rPr>
                <w:color w:val="000000"/>
                <w:sz w:val="14"/>
                <w:szCs w:val="14"/>
              </w:rPr>
              <w:t>      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Неталиева Айнажан Мендышевна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заместитель начальника отдела</w:t>
            </w:r>
          </w:p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2007443,94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3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3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510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8"/>
              <w:spacing w:before="0" w:beforeAutospacing="0" w:after="0" w:afterAutospacing="0"/>
              <w:ind w:left="360" w:hanging="36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8.</w:t>
            </w:r>
            <w:r>
              <w:rPr>
                <w:color w:val="000000"/>
                <w:sz w:val="14"/>
                <w:szCs w:val="14"/>
              </w:rPr>
              <w:t>      </w:t>
            </w:r>
            <w:r>
              <w:rPr>
                <w:color w:val="000000"/>
                <w:sz w:val="14"/>
                <w:szCs w:val="14"/>
              </w:rPr>
              <w:lastRenderedPageBreak/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 xml:space="preserve">Глухов Алексей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0" w:afterAutospacing="0"/>
              <w:ind w:left="-108" w:right="-114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Помощник руководителя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> КИА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925790,54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КИА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4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439CA" w:rsidTr="006439C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pStyle w:val="a9"/>
              <w:spacing w:before="0" w:beforeAutospacing="0" w:after="24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9CA" w:rsidRDefault="006439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9CA" w:rsidRDefault="006439C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39C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E424"/>
  <w15:docId w15:val="{7A7C0088-AE44-409A-8236-17567BDF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6439C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No Spacing"/>
    <w:basedOn w:val="a"/>
    <w:uiPriority w:val="1"/>
    <w:qFormat/>
    <w:rsid w:val="006439C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2021-05-24T15:38:00Z</dcterms:modified>
</cp:coreProperties>
</file>