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53D6" w:rsidRDefault="003C53D6" w:rsidP="003C53D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Сведения о доходах, расходах, об имуществе и обязательствах имущественного характера </w:t>
      </w:r>
    </w:p>
    <w:p w:rsidR="003C53D6" w:rsidRDefault="003C53D6" w:rsidP="003C53D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главы управы, и членов его семьи </w:t>
      </w:r>
    </w:p>
    <w:p w:rsidR="003C53D6" w:rsidRDefault="003C53D6" w:rsidP="003C53D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 период с 1 января 2020 г. по 31 декабря 2020 г.</w:t>
      </w:r>
    </w:p>
    <w:p w:rsidR="003C53D6" w:rsidRDefault="003C53D6" w:rsidP="003C53D6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Style w:val="a4"/>
        <w:tblW w:w="16185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702"/>
        <w:gridCol w:w="1701"/>
        <w:gridCol w:w="1276"/>
        <w:gridCol w:w="1842"/>
        <w:gridCol w:w="806"/>
        <w:gridCol w:w="978"/>
        <w:gridCol w:w="1358"/>
        <w:gridCol w:w="809"/>
        <w:gridCol w:w="962"/>
        <w:gridCol w:w="1462"/>
        <w:gridCol w:w="1559"/>
        <w:gridCol w:w="1730"/>
      </w:tblGrid>
      <w:tr w:rsidR="003C53D6" w:rsidTr="00137C06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D6" w:rsidRDefault="003C5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53D6" w:rsidRDefault="003C5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53D6" w:rsidRDefault="003C5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53D6" w:rsidRDefault="003C5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4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D6" w:rsidRDefault="003C5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собственности</w:t>
            </w:r>
          </w:p>
        </w:tc>
        <w:tc>
          <w:tcPr>
            <w:tcW w:w="31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53D6" w:rsidRDefault="003C53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Объекты недвижимости, находящиеся в пользовании</w:t>
            </w:r>
          </w:p>
        </w:tc>
        <w:tc>
          <w:tcPr>
            <w:tcW w:w="14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C53D6" w:rsidRDefault="003C53D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Транспортные средства</w:t>
            </w:r>
          </w:p>
          <w:p w:rsidR="003C53D6" w:rsidRDefault="003C53D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(вид, марка)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C53D6" w:rsidRDefault="003C53D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Декларированный годовой доход (руб.)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C53D6" w:rsidRDefault="003C53D6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C53D6" w:rsidTr="00137C06">
        <w:trPr>
          <w:cantSplit/>
          <w:trHeight w:val="2569"/>
        </w:trPr>
        <w:tc>
          <w:tcPr>
            <w:tcW w:w="17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3D6" w:rsidRDefault="003C5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3D6" w:rsidRDefault="003C5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C53D6" w:rsidRDefault="003C53D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C53D6" w:rsidRDefault="003C53D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собственности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C53D6" w:rsidRDefault="003C53D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C53D6" w:rsidRDefault="003C53D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C53D6" w:rsidRDefault="003C53D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вид объекта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C53D6" w:rsidRDefault="003C53D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кв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.м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3C53D6" w:rsidRDefault="003C53D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страна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расположения</w:t>
            </w:r>
          </w:p>
        </w:tc>
        <w:tc>
          <w:tcPr>
            <w:tcW w:w="14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3D6" w:rsidRDefault="003C5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3D6" w:rsidRDefault="003C53D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3D6" w:rsidRDefault="003C53D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516696" w:rsidTr="00137C06">
        <w:trPr>
          <w:trHeight w:val="220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Недашковский М.В.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Глава управы Алтуфьевского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района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города Москвы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Земельный участок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Квартира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Машиноместо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Индивидуальная</w:t>
            </w:r>
          </w:p>
          <w:p w:rsidR="00516696" w:rsidRDefault="00516696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516696" w:rsidRDefault="00516696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516696" w:rsidRDefault="00516696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Индивидуальная</w:t>
            </w:r>
          </w:p>
          <w:p w:rsidR="00516696" w:rsidRDefault="00516696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516696" w:rsidRDefault="00516696" w:rsidP="00516696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Индивидуальная</w:t>
            </w:r>
          </w:p>
          <w:p w:rsidR="00516696" w:rsidRDefault="00516696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800,0</w:t>
            </w:r>
          </w:p>
          <w:p w:rsidR="00516696" w:rsidRDefault="00516696" w:rsidP="00516696">
            <w:pPr>
              <w:pStyle w:val="a3"/>
              <w:rPr>
                <w:rFonts w:ascii="Times New Roman" w:hAnsi="Times New Roman"/>
                <w:szCs w:val="20"/>
                <w:lang w:eastAsia="en-US"/>
              </w:rPr>
            </w:pPr>
          </w:p>
          <w:p w:rsidR="00137C06" w:rsidRDefault="00137C06" w:rsidP="00516696">
            <w:pPr>
              <w:pStyle w:val="a3"/>
              <w:rPr>
                <w:rFonts w:ascii="Times New Roman" w:hAnsi="Times New Roman"/>
                <w:szCs w:val="20"/>
                <w:lang w:eastAsia="en-US"/>
              </w:rPr>
            </w:pP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64,3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14,2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Россия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Россия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Россия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137C06" w:rsidP="00137C0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Не имеет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Не имеет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4"/>
                <w:lang w:eastAsia="en-US"/>
              </w:rPr>
              <w:t>5 596 680,25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6696" w:rsidRDefault="00516696">
            <w:pPr>
              <w:rPr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В 2020 году сделок, сумма которых превышает общий доход данного лица и его супруги за последние три года, не совершалось.</w:t>
            </w:r>
          </w:p>
        </w:tc>
      </w:tr>
      <w:tr w:rsidR="00516696" w:rsidTr="00137C06">
        <w:trPr>
          <w:trHeight w:val="220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lastRenderedPageBreak/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Квартира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Индивидуальная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58,6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Россия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Квартира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val="en-US" w:eastAsia="en-US"/>
              </w:rPr>
            </w:pP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Квартира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76,0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64,3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Россия</w:t>
            </w:r>
          </w:p>
        </w:tc>
        <w:tc>
          <w:tcPr>
            <w:tcW w:w="1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Легковой автомобиль</w:t>
            </w:r>
          </w:p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val="en-US" w:eastAsia="en-US"/>
              </w:rPr>
              <w:t>BMW</w:t>
            </w:r>
            <w:r>
              <w:rPr>
                <w:rFonts w:ascii="Times New Roman" w:hAnsi="Times New Roman"/>
                <w:szCs w:val="20"/>
                <w:lang w:eastAsia="en-US"/>
              </w:rPr>
              <w:t xml:space="preserve"> 320</w:t>
            </w:r>
            <w:r>
              <w:rPr>
                <w:rFonts w:ascii="Times New Roman" w:hAnsi="Times New Roman"/>
                <w:szCs w:val="20"/>
                <w:lang w:val="en-US" w:eastAsia="en-US"/>
              </w:rPr>
              <w:t xml:space="preserve">d </w:t>
            </w:r>
            <w:proofErr w:type="spellStart"/>
            <w:r>
              <w:rPr>
                <w:rFonts w:ascii="Times New Roman" w:hAnsi="Times New Roman"/>
                <w:szCs w:val="20"/>
                <w:lang w:val="en-US" w:eastAsia="en-US"/>
              </w:rPr>
              <w:t>xDrive</w:t>
            </w:r>
            <w:proofErr w:type="spellEnd"/>
          </w:p>
          <w:p w:rsidR="00516696" w:rsidRDefault="00516696">
            <w:pPr>
              <w:shd w:val="clear" w:color="auto" w:fill="FFFFFF"/>
              <w:spacing w:line="480" w:lineRule="atLeast"/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516696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>
              <w:rPr>
                <w:rFonts w:ascii="Times New Roman" w:hAnsi="Times New Roman"/>
                <w:szCs w:val="20"/>
                <w:lang w:eastAsia="en-US"/>
              </w:rPr>
              <w:t>0,06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6696" w:rsidRDefault="00B00357">
            <w:pPr>
              <w:pStyle w:val="a3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B00357">
              <w:rPr>
                <w:rFonts w:ascii="Times New Roman" w:hAnsi="Times New Roman"/>
                <w:szCs w:val="20"/>
                <w:lang w:eastAsia="en-US"/>
              </w:rPr>
              <w:t>В 2020 году сделок, сумма которых превышает общий доход данного лица и е</w:t>
            </w:r>
            <w:r>
              <w:rPr>
                <w:rFonts w:ascii="Times New Roman" w:hAnsi="Times New Roman"/>
                <w:szCs w:val="20"/>
                <w:lang w:eastAsia="en-US"/>
              </w:rPr>
              <w:t>е</w:t>
            </w:r>
            <w:r w:rsidRPr="00B00357">
              <w:rPr>
                <w:rFonts w:ascii="Times New Roman" w:hAnsi="Times New Roman"/>
                <w:szCs w:val="20"/>
                <w:lang w:eastAsia="en-US"/>
              </w:rPr>
              <w:t xml:space="preserve"> супруг</w:t>
            </w:r>
            <w:r>
              <w:rPr>
                <w:rFonts w:ascii="Times New Roman" w:hAnsi="Times New Roman"/>
                <w:szCs w:val="20"/>
                <w:lang w:eastAsia="en-US"/>
              </w:rPr>
              <w:t>а</w:t>
            </w:r>
            <w:r w:rsidRPr="00B00357">
              <w:rPr>
                <w:rFonts w:ascii="Times New Roman" w:hAnsi="Times New Roman"/>
                <w:szCs w:val="20"/>
                <w:lang w:eastAsia="en-US"/>
              </w:rPr>
              <w:t xml:space="preserve"> за последние три года, не совершалось.</w:t>
            </w:r>
            <w:r w:rsidR="00516696">
              <w:rPr>
                <w:rFonts w:ascii="Times New Roman" w:hAnsi="Times New Roman"/>
                <w:szCs w:val="20"/>
                <w:lang w:eastAsia="en-US"/>
              </w:rPr>
              <w:t xml:space="preserve"> </w:t>
            </w:r>
          </w:p>
        </w:tc>
      </w:tr>
    </w:tbl>
    <w:p w:rsidR="00054E7B" w:rsidRDefault="00054E7B"/>
    <w:sectPr w:rsidR="00054E7B" w:rsidSect="003C53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1C7"/>
    <w:rsid w:val="00054E7B"/>
    <w:rsid w:val="00137C06"/>
    <w:rsid w:val="002C21C7"/>
    <w:rsid w:val="003C53D6"/>
    <w:rsid w:val="00516696"/>
    <w:rsid w:val="00B00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C53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99"/>
    <w:rsid w:val="003C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3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3C53D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4">
    <w:name w:val="Table Grid"/>
    <w:basedOn w:val="a1"/>
    <w:uiPriority w:val="99"/>
    <w:rsid w:val="003C53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205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Ахаткина Наталья Николаевна</dc:creator>
  <cp:keywords/>
  <dc:description/>
  <cp:lastModifiedBy>Давыдова Ольга Владимировна</cp:lastModifiedBy>
  <cp:revision>6</cp:revision>
  <cp:lastPrinted>2021-05-12T11:54:00Z</cp:lastPrinted>
  <dcterms:created xsi:type="dcterms:W3CDTF">2021-04-22T12:29:00Z</dcterms:created>
  <dcterms:modified xsi:type="dcterms:W3CDTF">2021-05-13T07:22:00Z</dcterms:modified>
</cp:coreProperties>
</file>