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4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90"/>
        <w:gridCol w:w="1122"/>
        <w:gridCol w:w="1120"/>
        <w:gridCol w:w="1477"/>
        <w:gridCol w:w="1077"/>
        <w:gridCol w:w="808"/>
        <w:gridCol w:w="1122"/>
        <w:gridCol w:w="729"/>
        <w:gridCol w:w="1241"/>
        <w:gridCol w:w="1281"/>
        <w:gridCol w:w="1300"/>
        <w:gridCol w:w="1047"/>
      </w:tblGrid>
      <w:tr w:rsidR="00934A4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№ п/</w:t>
            </w:r>
            <w:r>
              <w:rPr>
                <w:rFonts w:ascii="Arial CYR" w:hAnsi="Arial CYR"/>
                <w:color w:val="000000"/>
                <w:sz w:val="18"/>
              </w:rPr>
              <w:t>п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eastAsianLayout w:id="-1783499520"/>
              </w:rPr>
              <w:t xml:space="preserve">Фамилия и инициалы </w:t>
            </w:r>
            <w:r>
              <w:rPr>
                <w:rFonts w:ascii="Arial CYR" w:hAnsi="Arial CYR"/>
                <w:color w:val="000000"/>
                <w:sz w:val="20"/>
                <w:szCs w:val="20"/>
                <w:eastAsianLayout w:id="-1783499520"/>
              </w:rPr>
              <w:t>лица, чьи сведения размещаются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9"/>
              </w:rPr>
            </w:pP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18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8" w:vert="1" w:vertCompress="1"/>
              </w:rPr>
              <w:t>Должность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4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Объекты недвижимости,</w:t>
            </w:r>
          </w:p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находящиеся в собственности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 xml:space="preserve">Объекты недвижимости, </w:t>
            </w:r>
            <w:r>
              <w:rPr>
                <w:rFonts w:ascii="Arial CYR" w:hAnsi="Arial CYR"/>
                <w:color w:val="000000"/>
                <w:sz w:val="18"/>
              </w:rPr>
              <w:t>находящиеся в пользовании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7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7" w:vert="1" w:vertCompress="1"/>
              </w:rPr>
              <w:t xml:space="preserve">Транспортные </w:t>
            </w:r>
            <w:r>
              <w:rPr>
                <w:rFonts w:ascii="Arial CYR" w:hAnsi="Arial CYR"/>
                <w:color w:val="000000"/>
                <w:sz w:val="18"/>
                <w:eastAsianLayout w:id="-1783499517" w:vert="1" w:vertCompress="1"/>
              </w:rPr>
              <w:t>средства (вид, марка)</w:t>
            </w:r>
          </w:p>
          <w:p w:rsidR="00934A47" w:rsidRDefault="00934A47">
            <w:pPr>
              <w:pStyle w:val="Standard"/>
              <w:jc w:val="center"/>
              <w:rPr>
                <w:eastAsianLayout w:id="-1783499516" w:vert="1" w:vertCompress="1"/>
              </w:rPr>
            </w:pP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5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5" w:vert="1" w:vertCompress="1"/>
              </w:rPr>
              <w:t>Декларированны</w:t>
            </w:r>
            <w:r>
              <w:rPr>
                <w:rFonts w:ascii="Arial CYR" w:hAnsi="Arial CYR"/>
                <w:color w:val="000000"/>
                <w:sz w:val="18"/>
                <w:eastAsianLayout w:id="-1783499515" w:vert="1" w:vertCompress="1"/>
              </w:rPr>
              <w:t>й годовой доход</w:t>
            </w:r>
            <w:r>
              <w:rPr>
                <w:rFonts w:ascii="Calibri" w:hAnsi="Calibri"/>
                <w:color w:val="000000"/>
                <w:position w:val="5"/>
                <w:sz w:val="18"/>
                <w:eastAsianLayout w:id="-1783499515" w:vert="1" w:vertCompress="1"/>
              </w:rPr>
              <w:t>1</w:t>
            </w:r>
            <w:r>
              <w:rPr>
                <w:rFonts w:ascii="Calibri" w:hAnsi="Calibri"/>
                <w:color w:val="000000"/>
                <w:sz w:val="18"/>
                <w:eastAsianLayout w:id="-1783499515" w:vert="1" w:vertCompress="1"/>
              </w:rPr>
              <w:t>(руб.)</w:t>
            </w:r>
          </w:p>
          <w:p w:rsidR="00934A47" w:rsidRDefault="00934A47">
            <w:pPr>
              <w:pStyle w:val="Standard"/>
              <w:jc w:val="center"/>
              <w:rPr>
                <w:eastAsianLayout w:id="-1783499514" w:vert="1" w:vertCompress="1"/>
              </w:rPr>
            </w:pP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3" w:vert="1" w:vertCompress="1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18"/>
                <w:eastAsianLayout w:id="-1783499513" w:vert="1" w:vertCompress="1"/>
              </w:rPr>
              <w:t xml:space="preserve">Сведения об </w:t>
            </w:r>
            <w:r>
              <w:rPr>
                <w:rFonts w:ascii="Arial CYR" w:hAnsi="Arial CYR"/>
                <w:color w:val="000000"/>
                <w:sz w:val="18"/>
                <w:eastAsianLayout w:id="-1783499513" w:vert="1" w:vertCompress="1"/>
              </w:rPr>
              <w:t>источниках получения средств, за счет которых совершена сделка</w:t>
            </w:r>
            <w:r>
              <w:rPr>
                <w:rFonts w:ascii="Calibri" w:hAnsi="Calibri"/>
                <w:color w:val="000000"/>
                <w:position w:val="5"/>
                <w:sz w:val="18"/>
                <w:eastAsianLayout w:id="-1783499513" w:vert="1" w:vertCompress="1"/>
              </w:rPr>
              <w:t>2</w:t>
            </w:r>
            <w:r>
              <w:rPr>
                <w:rFonts w:ascii="Calibri" w:hAnsi="Calibri"/>
                <w:color w:val="000000"/>
                <w:sz w:val="18"/>
                <w:eastAsianLayout w:id="-1783499513" w:vert="1" w:vertCompress="1"/>
              </w:rPr>
              <w:t>(вид приобретенного имущества, источники)</w:t>
            </w:r>
          </w:p>
          <w:p w:rsidR="00934A47" w:rsidRDefault="00934A47">
            <w:pPr>
              <w:pStyle w:val="Standard"/>
              <w:jc w:val="center"/>
              <w:rPr>
                <w:eastAsianLayout w:id="-1783499512" w:vert="1" w:vertCompress="1"/>
              </w:rPr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11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1" w:vert="1" w:vertCompress="1"/>
              </w:rPr>
              <w:t>вид объекта</w:t>
            </w:r>
          </w:p>
          <w:p w:rsidR="00934A47" w:rsidRDefault="00934A47">
            <w:pPr>
              <w:pStyle w:val="Standard"/>
              <w:jc w:val="center"/>
              <w:rPr>
                <w:eastAsianLayout w:id="-1783499510" w:vert="1" w:vertCompress="1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09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09" w:vert="1" w:vertCompress="1"/>
              </w:rPr>
              <w:t>вид собственности</w:t>
            </w:r>
          </w:p>
          <w:p w:rsidR="00934A47" w:rsidRDefault="00934A47">
            <w:pPr>
              <w:pStyle w:val="Standard"/>
              <w:jc w:val="center"/>
              <w:rPr>
                <w:eastAsianLayout w:id="-1783499508" w:vert="1" w:vertCompress="1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07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07" w:vert="1" w:vertCompress="1"/>
              </w:rPr>
              <w:t xml:space="preserve">площадь </w:t>
            </w:r>
            <w:r>
              <w:rPr>
                <w:rFonts w:ascii="Arial CYR" w:hAnsi="Arial CYR"/>
                <w:color w:val="000000"/>
                <w:sz w:val="18"/>
                <w:eastAsianLayout w:id="-1783499507" w:vert="1" w:vertCompress="1"/>
              </w:rPr>
              <w:t>(кв. м)</w:t>
            </w:r>
          </w:p>
          <w:p w:rsidR="00934A47" w:rsidRDefault="00934A47">
            <w:pPr>
              <w:pStyle w:val="Standard"/>
              <w:jc w:val="center"/>
              <w:rPr>
                <w:eastAsianLayout w:id="-1783499506" w:vert="1" w:vertCompress="1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05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05" w:vert="1" w:vertCompress="1"/>
              </w:rPr>
              <w:t xml:space="preserve">страна </w:t>
            </w:r>
            <w:r>
              <w:rPr>
                <w:rFonts w:ascii="Arial CYR" w:hAnsi="Arial CYR"/>
                <w:color w:val="000000"/>
                <w:sz w:val="18"/>
                <w:eastAsianLayout w:id="-1783499505" w:vert="1" w:vertCompress="1"/>
              </w:rPr>
              <w:t>расположения</w:t>
            </w:r>
          </w:p>
          <w:p w:rsidR="00934A47" w:rsidRDefault="00934A47">
            <w:pPr>
              <w:pStyle w:val="Standard"/>
              <w:jc w:val="center"/>
              <w:rPr>
                <w:eastAsianLayout w:id="-1783499504" w:vert="1" w:vertCompress="1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20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20" w:vert="1" w:vertCompress="1"/>
              </w:rPr>
              <w:t>вид объекта</w:t>
            </w:r>
          </w:p>
          <w:p w:rsidR="00934A47" w:rsidRDefault="00934A47">
            <w:pPr>
              <w:pStyle w:val="Standard"/>
              <w:jc w:val="center"/>
              <w:rPr>
                <w:eastAsianLayout w:id="-1783499519" w:vert="1" w:vertCompress="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8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8" w:vert="1" w:vertCompress="1"/>
              </w:rPr>
              <w:t xml:space="preserve">площадь </w:t>
            </w:r>
            <w:r>
              <w:rPr>
                <w:rFonts w:ascii="Arial CYR" w:hAnsi="Arial CYR"/>
                <w:color w:val="000000"/>
                <w:sz w:val="18"/>
                <w:eastAsianLayout w:id="-1783499518" w:vert="1" w:vertCompress="1"/>
              </w:rPr>
              <w:t>(кв. м)</w:t>
            </w:r>
          </w:p>
          <w:p w:rsidR="00934A47" w:rsidRDefault="00934A47">
            <w:pPr>
              <w:pStyle w:val="Standard"/>
              <w:jc w:val="center"/>
              <w:rPr>
                <w:eastAsianLayout w:id="-1783499517" w:vert="1" w:vertCompress="1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6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6" w:vert="1" w:vertCompress="1"/>
              </w:rPr>
              <w:t xml:space="preserve">страна </w:t>
            </w:r>
            <w:r>
              <w:rPr>
                <w:rFonts w:ascii="Arial CYR" w:hAnsi="Arial CYR"/>
                <w:color w:val="000000"/>
                <w:sz w:val="18"/>
                <w:eastAsianLayout w:id="-1783499516" w:vert="1" w:vertCompress="1"/>
              </w:rPr>
              <w:t>расположения</w:t>
            </w:r>
          </w:p>
          <w:p w:rsidR="00934A47" w:rsidRDefault="00934A47">
            <w:pPr>
              <w:pStyle w:val="Standard"/>
              <w:jc w:val="center"/>
              <w:rPr>
                <w:eastAsianLayout w:id="-1783499515" w:vert="1" w:vertCompress="1"/>
              </w:rPr>
            </w:pPr>
          </w:p>
        </w:tc>
        <w:tc>
          <w:tcPr>
            <w:tcW w:w="12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lastRenderedPageBreak/>
              <w:t>1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t>Тяпкина Н.В.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Федеральной службы судебных приставов по Ивановской области- главный судебный пристав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Общая долевая (¼)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81,6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3836259,39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60,4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2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Бурнос С.В.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 Федеральной службы судебных приставов по Ивановской области- заместитель главного судебного пристава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8,2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1543434,5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Общая долевая (1/18)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829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Общая долевая (¼)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69,9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Гараж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22,8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</w:pPr>
            <w: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</w:tbl>
    <w:p w:rsidR="00934A47" w:rsidRDefault="00934A47">
      <w:pPr>
        <w:pStyle w:val="Standard"/>
      </w:pPr>
    </w:p>
    <w:p w:rsidR="00934A47" w:rsidRDefault="00934A47">
      <w:pPr>
        <w:spacing w:after="0" w:line="240" w:lineRule="auto"/>
      </w:pPr>
      <w:r>
        <w:br w:type="page"/>
      </w:r>
    </w:p>
    <w:tbl>
      <w:tblPr>
        <w:tblW w:w="14564" w:type="dxa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90"/>
        <w:gridCol w:w="1122"/>
        <w:gridCol w:w="1120"/>
        <w:gridCol w:w="1477"/>
        <w:gridCol w:w="1077"/>
        <w:gridCol w:w="808"/>
        <w:gridCol w:w="1122"/>
        <w:gridCol w:w="729"/>
        <w:gridCol w:w="1241"/>
        <w:gridCol w:w="1392"/>
        <w:gridCol w:w="1120"/>
        <w:gridCol w:w="1116"/>
      </w:tblGrid>
      <w:tr w:rsidR="00934A4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lastRenderedPageBreak/>
              <w:t>№ п/</w:t>
            </w:r>
            <w:r>
              <w:rPr>
                <w:rFonts w:ascii="Arial CYR" w:hAnsi="Arial CYR"/>
                <w:color w:val="000000"/>
                <w:sz w:val="18"/>
              </w:rPr>
              <w:t>п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eastAsianLayout w:id="-1783499514"/>
              </w:rPr>
              <w:t xml:space="preserve">Фамилия и инициалы </w:t>
            </w:r>
            <w:r>
              <w:rPr>
                <w:rFonts w:ascii="Arial CYR" w:hAnsi="Arial CYR"/>
                <w:color w:val="000000"/>
                <w:sz w:val="20"/>
                <w:szCs w:val="20"/>
                <w:eastAsianLayout w:id="-1783499514"/>
              </w:rPr>
              <w:t>лица, чьи сведения размещаются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3"/>
              </w:rPr>
            </w:pP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12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2" w:vert="1" w:vertCompress="1"/>
              </w:rPr>
              <w:t>Должность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4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Объекты недвижимости,</w:t>
            </w:r>
          </w:p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находящиеся в собственности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 xml:space="preserve">Объекты недвижимости, </w:t>
            </w:r>
            <w:r>
              <w:rPr>
                <w:rFonts w:ascii="Arial CYR" w:hAnsi="Arial CYR"/>
                <w:color w:val="000000"/>
                <w:sz w:val="18"/>
              </w:rPr>
              <w:t>находящиеся в пользовании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1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1" w:vert="1" w:vertCompress="1"/>
              </w:rPr>
              <w:t xml:space="preserve">Транспортные </w:t>
            </w:r>
            <w:r>
              <w:rPr>
                <w:rFonts w:ascii="Arial CYR" w:hAnsi="Arial CYR"/>
                <w:color w:val="000000"/>
                <w:sz w:val="18"/>
                <w:eastAsianLayout w:id="-1783499511" w:vert="1" w:vertCompress="1"/>
              </w:rPr>
              <w:t>средства (вид, марка)</w:t>
            </w:r>
          </w:p>
          <w:p w:rsidR="00934A47" w:rsidRDefault="00934A47">
            <w:pPr>
              <w:pStyle w:val="Standard"/>
              <w:jc w:val="center"/>
              <w:rPr>
                <w:eastAsianLayout w:id="-1783499510" w:vert="1" w:vertCompress="1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09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09" w:vert="1" w:vertCompress="1"/>
              </w:rPr>
              <w:t>Декларированны</w:t>
            </w:r>
            <w:r>
              <w:rPr>
                <w:rFonts w:ascii="Arial CYR" w:hAnsi="Arial CYR"/>
                <w:color w:val="000000"/>
                <w:sz w:val="18"/>
                <w:eastAsianLayout w:id="-1783499509" w:vert="1" w:vertCompress="1"/>
              </w:rPr>
              <w:t>й годовой доход</w:t>
            </w:r>
            <w:r>
              <w:rPr>
                <w:rFonts w:ascii="Calibri" w:hAnsi="Calibri"/>
                <w:color w:val="000000"/>
                <w:position w:val="5"/>
                <w:sz w:val="18"/>
                <w:eastAsianLayout w:id="-1783499509" w:vert="1" w:vertCompress="1"/>
              </w:rPr>
              <w:t>1</w:t>
            </w:r>
            <w:r>
              <w:rPr>
                <w:rFonts w:ascii="Calibri" w:hAnsi="Calibri"/>
                <w:color w:val="000000"/>
                <w:sz w:val="18"/>
                <w:eastAsianLayout w:id="-1783499509" w:vert="1" w:vertCompress="1"/>
              </w:rPr>
              <w:t>(руб.)</w:t>
            </w:r>
          </w:p>
          <w:p w:rsidR="00934A47" w:rsidRDefault="00934A47">
            <w:pPr>
              <w:pStyle w:val="Standard"/>
              <w:jc w:val="center"/>
              <w:rPr>
                <w:eastAsianLayout w:id="-1783499508" w:vert="1" w:vertCompress="1"/>
              </w:rPr>
            </w:pPr>
          </w:p>
        </w:tc>
        <w:tc>
          <w:tcPr>
            <w:tcW w:w="1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07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07" w:vert="1" w:vertCompress="1"/>
              </w:rPr>
              <w:t xml:space="preserve">Сведения об </w:t>
            </w:r>
            <w:r>
              <w:rPr>
                <w:rFonts w:ascii="Arial CYR" w:hAnsi="Arial CYR"/>
                <w:color w:val="000000"/>
                <w:sz w:val="18"/>
                <w:eastAsianLayout w:id="-1783499507" w:vert="1" w:vertCompress="1"/>
              </w:rPr>
              <w:t>источниках получения средств, за счет которых совершена сделка</w:t>
            </w:r>
            <w:r>
              <w:rPr>
                <w:rFonts w:ascii="Calibri" w:hAnsi="Calibri"/>
                <w:color w:val="000000"/>
                <w:position w:val="5"/>
                <w:sz w:val="18"/>
                <w:eastAsianLayout w:id="-1783499507" w:vert="1" w:vertCompress="1"/>
              </w:rPr>
              <w:t>2</w:t>
            </w:r>
            <w:r>
              <w:rPr>
                <w:rFonts w:ascii="Calibri" w:hAnsi="Calibri"/>
                <w:color w:val="000000"/>
                <w:sz w:val="18"/>
                <w:eastAsianLayout w:id="-1783499507" w:vert="1" w:vertCompress="1"/>
              </w:rPr>
              <w:t>(вид приобретенного имущества, источники)</w:t>
            </w:r>
          </w:p>
          <w:p w:rsidR="00934A47" w:rsidRDefault="00934A47">
            <w:pPr>
              <w:pStyle w:val="Standard"/>
              <w:jc w:val="center"/>
              <w:rPr>
                <w:eastAsianLayout w:id="-1783499506" w:vert="1" w:vertCompress="1"/>
              </w:rPr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05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05" w:vert="1" w:vertCompress="1"/>
              </w:rPr>
              <w:t>вид объекта</w:t>
            </w:r>
          </w:p>
          <w:p w:rsidR="00934A47" w:rsidRDefault="00934A47">
            <w:pPr>
              <w:pStyle w:val="Standard"/>
              <w:jc w:val="center"/>
              <w:rPr>
                <w:eastAsianLayout w:id="-1783499504" w:vert="1" w:vertCompress="1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20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20" w:vert="1" w:vertCompress="1"/>
              </w:rPr>
              <w:t>вид собственности</w:t>
            </w:r>
          </w:p>
          <w:p w:rsidR="00934A47" w:rsidRDefault="00934A47">
            <w:pPr>
              <w:pStyle w:val="Standard"/>
              <w:jc w:val="center"/>
              <w:rPr>
                <w:eastAsianLayout w:id="-1783499519" w:vert="1" w:vertCompress="1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8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8" w:vert="1" w:vertCompress="1"/>
              </w:rPr>
              <w:t xml:space="preserve">площадь </w:t>
            </w:r>
            <w:r>
              <w:rPr>
                <w:rFonts w:ascii="Arial CYR" w:hAnsi="Arial CYR"/>
                <w:color w:val="000000"/>
                <w:sz w:val="18"/>
                <w:eastAsianLayout w:id="-1783499518" w:vert="1" w:vertCompress="1"/>
              </w:rPr>
              <w:t>(кв. м)</w:t>
            </w:r>
          </w:p>
          <w:p w:rsidR="00934A47" w:rsidRDefault="00934A47">
            <w:pPr>
              <w:pStyle w:val="Standard"/>
              <w:jc w:val="center"/>
              <w:rPr>
                <w:eastAsianLayout w:id="-1783499517" w:vert="1" w:vertCompress="1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6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6" w:vert="1" w:vertCompress="1"/>
              </w:rPr>
              <w:t xml:space="preserve">страна </w:t>
            </w:r>
            <w:r>
              <w:rPr>
                <w:rFonts w:ascii="Arial CYR" w:hAnsi="Arial CYR"/>
                <w:color w:val="000000"/>
                <w:sz w:val="18"/>
                <w:eastAsianLayout w:id="-1783499516" w:vert="1" w:vertCompress="1"/>
              </w:rPr>
              <w:t>расположения</w:t>
            </w:r>
          </w:p>
          <w:p w:rsidR="00934A47" w:rsidRDefault="00934A47">
            <w:pPr>
              <w:pStyle w:val="Standard"/>
              <w:jc w:val="center"/>
              <w:rPr>
                <w:eastAsianLayout w:id="-1783499515" w:vert="1" w:vertCompress="1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  <w:eastAsianLayout w:id="-1783499514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4" w:vert="1" w:vertCompress="1"/>
              </w:rPr>
              <w:t>вид объекта</w:t>
            </w:r>
          </w:p>
          <w:p w:rsidR="00934A47" w:rsidRDefault="00934A47">
            <w:pPr>
              <w:pStyle w:val="Standard"/>
              <w:jc w:val="center"/>
              <w:rPr>
                <w:eastAsianLayout w:id="-1783499513" w:vert="1" w:vertCompress="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2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2" w:vert="1" w:vertCompress="1"/>
              </w:rPr>
              <w:t xml:space="preserve">площадь </w:t>
            </w:r>
            <w:r>
              <w:rPr>
                <w:rFonts w:ascii="Arial CYR" w:hAnsi="Arial CYR"/>
                <w:color w:val="000000"/>
                <w:sz w:val="18"/>
                <w:eastAsianLayout w:id="-1783499512" w:vert="1" w:vertCompress="1"/>
              </w:rPr>
              <w:t>(кв. м)</w:t>
            </w:r>
          </w:p>
          <w:p w:rsidR="00934A47" w:rsidRDefault="00934A47">
            <w:pPr>
              <w:pStyle w:val="Standard"/>
              <w:jc w:val="center"/>
              <w:rPr>
                <w:eastAsianLayout w:id="-1783499511" w:vert="1" w:vertCompress="1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eastAsianLayout w:id="-1783499510" w:vert="1" w:vertCompress="1"/>
              </w:rPr>
            </w:pPr>
            <w:r>
              <w:rPr>
                <w:rFonts w:ascii="Calibri" w:hAnsi="Calibri"/>
                <w:color w:val="000000"/>
                <w:sz w:val="18"/>
                <w:eastAsianLayout w:id="-1783499510" w:vert="1" w:vertCompress="1"/>
              </w:rPr>
              <w:t xml:space="preserve">страна </w:t>
            </w:r>
            <w:r>
              <w:rPr>
                <w:rFonts w:ascii="Arial CYR" w:hAnsi="Arial CYR"/>
                <w:color w:val="000000"/>
                <w:sz w:val="18"/>
                <w:eastAsianLayout w:id="-1783499510" w:vert="1" w:vertCompress="1"/>
              </w:rPr>
              <w:t>расположения</w:t>
            </w:r>
          </w:p>
          <w:p w:rsidR="00934A47" w:rsidRDefault="00934A47">
            <w:pPr>
              <w:pStyle w:val="Standard"/>
              <w:jc w:val="center"/>
              <w:rPr>
                <w:eastAsianLayout w:id="-1783499509" w:vert="1" w:vertCompress="1"/>
              </w:rPr>
            </w:pPr>
          </w:p>
        </w:tc>
        <w:tc>
          <w:tcPr>
            <w:tcW w:w="1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Аниконов К.Д.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квартира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 xml:space="preserve">Обще долевая       </w:t>
            </w:r>
          </w:p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Тайота Раф 4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984 012,25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Надувная лодка Воягер-500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3002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Ненадик О.В.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 Вольво ХС90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1303149,88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(34/100)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Маркова Н.А.</w:t>
            </w:r>
          </w:p>
          <w:p w:rsidR="00934A47" w:rsidRDefault="00934A47">
            <w:pPr>
              <w:pStyle w:val="Standard"/>
              <w:jc w:val="center"/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отделения старший судебный пристав Управления Федеральной службы судебных приставов по </w:t>
            </w:r>
            <w:r>
              <w:rPr>
                <w:sz w:val="18"/>
                <w:szCs w:val="18"/>
              </w:rPr>
              <w:lastRenderedPageBreak/>
              <w:t>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lastRenderedPageBreak/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926 542,03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rFonts w:ascii="Liberation Sans" w:hAnsi="Liberation Sans"/>
                <w:color w:val="000000"/>
                <w:sz w:val="16"/>
                <w:szCs w:val="16"/>
              </w:rPr>
            </w:pPr>
            <w:r>
              <w:rPr>
                <w:rFonts w:ascii="Liberation Sans" w:hAnsi="Liberation Sans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Соболева Т.Н.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 Круз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1078801,91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</w:pP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Соколов А.Н.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Хендэ Солярис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1034633,86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 Авео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254342,98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40%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Разгуляева О.В.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8"/>
              </w:rPr>
              <w:t>а/м легковой Опель Астра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841082,61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855854,00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Максимов Р.С.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1523921,41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933,0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8"/>
              </w:rPr>
              <w:t xml:space="preserve">а/м легковой </w:t>
            </w:r>
            <w:r>
              <w:rPr>
                <w:sz w:val="15"/>
                <w:szCs w:val="18"/>
              </w:rPr>
              <w:lastRenderedPageBreak/>
              <w:t>ССАНГ ЙОНГ Актион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65500,00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Стольников А.В.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 212140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974547,04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Созинова Ю.В.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отделения старший судебный пристав Управления Федеральной службы судебных приставов </w:t>
            </w:r>
            <w:r>
              <w:rPr>
                <w:sz w:val="18"/>
                <w:szCs w:val="18"/>
              </w:rPr>
              <w:lastRenderedPageBreak/>
              <w:t>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1097826,79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Елица О.А.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ФОРД Фокус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576137,85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грузовой ГАЗ 31029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273262,35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Шальнева Н.С.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1095136,79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Веремьева Ю.Л.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 КРУЗ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1235742,80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Огурцова О.А.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1296338,03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Опель Зафира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465165,03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Белкин Д.О.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ЧАНГАН CS 35 PLUS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1145570,01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787616,02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Богаткова Н.А.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Одиннадцатикомнатная 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(9/100)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828624,04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(7100)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ХУНДАЙ Солярис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635820,20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ипотечногокредитования, квартира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Пеплина А.Ю.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1079897,09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Кашипова О.Ю.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1147603,48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Метлушко О.В.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1112230,17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ХЕНДЭ Соната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947990,33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Яненко Н.Б.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2761694,40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LADA PRIORA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Кузьмина А.А.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930895,80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 219000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478632,83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 2112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кислородного склада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ГАЗ 33023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Колесникова Н.В.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1003735,81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Цыганова Е.А.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994806,82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Насакина М.А.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КИА СИД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3115273,99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КИА РИО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Долбенева Е.М.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1057065,84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ФОРД Фокус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403125,60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Кукунчикова М.А.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старший судебный пристав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1098387,65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кладовая в подвале дома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Дом, нежилой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934A4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486048,37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Глинский И.В.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 Нива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1171564,12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654319,27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  <w: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Шаклеин А.Ю.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 Управления Федеральной службы судебных приставов по Ивановской области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977345,41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</w:pPr>
          </w:p>
        </w:tc>
      </w:tr>
    </w:tbl>
    <w:p w:rsidR="00934A47" w:rsidRDefault="00934A47">
      <w:pPr>
        <w:pStyle w:val="Standard"/>
      </w:pPr>
    </w:p>
    <w:p w:rsidR="00934A47" w:rsidRDefault="00934A47">
      <w:pPr>
        <w:spacing w:after="0" w:line="240" w:lineRule="auto"/>
      </w:pPr>
      <w:r>
        <w:br w:type="page"/>
      </w:r>
    </w:p>
    <w:tbl>
      <w:tblPr>
        <w:tblW w:w="1451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1726"/>
        <w:gridCol w:w="1132"/>
        <w:gridCol w:w="835"/>
        <w:gridCol w:w="1401"/>
        <w:gridCol w:w="1203"/>
        <w:gridCol w:w="1033"/>
        <w:gridCol w:w="1132"/>
        <w:gridCol w:w="609"/>
        <w:gridCol w:w="1358"/>
        <w:gridCol w:w="1387"/>
        <w:gridCol w:w="1118"/>
        <w:gridCol w:w="1132"/>
      </w:tblGrid>
      <w:tr w:rsidR="00934A4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8"/>
              </w:rPr>
            </w:pPr>
            <w:r>
              <w:rPr>
                <w:color w:val="000000"/>
                <w:sz w:val="20"/>
                <w:szCs w:val="20"/>
                <w:eastAsianLayout w:id="-1783499508"/>
              </w:rPr>
              <w:t xml:space="preserve">Фамилия и инициалы лица, чьи сведения </w:t>
            </w:r>
            <w:r>
              <w:rPr>
                <w:color w:val="000000"/>
                <w:sz w:val="20"/>
                <w:szCs w:val="20"/>
                <w:eastAsianLayout w:id="-1783499508"/>
              </w:rPr>
              <w:lastRenderedPageBreak/>
              <w:t>размещаются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07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6" w:vert="1" w:vertCompress="1"/>
              </w:rPr>
            </w:pPr>
          </w:p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5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05" w:vert="1" w:vertCompress="1"/>
              </w:rPr>
              <w:lastRenderedPageBreak/>
              <w:t>Должность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4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Объекты недвижимости,</w:t>
            </w:r>
          </w:p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4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04" w:vert="1" w:vertCompress="1"/>
              </w:rPr>
              <w:t>Транспортные средства (вид, марка)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20" w:vert="1" w:vertCompress="1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9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19" w:vert="1" w:vertCompress="1"/>
              </w:rPr>
              <w:lastRenderedPageBreak/>
              <w:t>Декларированный годовой доход</w:t>
            </w:r>
            <w:r>
              <w:rPr>
                <w:color w:val="000000"/>
                <w:position w:val="5"/>
                <w:sz w:val="20"/>
                <w:szCs w:val="20"/>
                <w:eastAsianLayout w:id="-1783499519" w:vert="1" w:vertCompress="1"/>
              </w:rPr>
              <w:t>1</w:t>
            </w:r>
            <w:r>
              <w:rPr>
                <w:color w:val="000000"/>
                <w:sz w:val="20"/>
                <w:szCs w:val="20"/>
                <w:eastAsianLayout w:id="-1783499519" w:vert="1" w:vertCompress="1"/>
              </w:rPr>
              <w:t>(руб.)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8" w:vert="1" w:vertCompress="1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7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17" w:vert="1" w:vertCompress="1"/>
              </w:rP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color w:val="000000"/>
                <w:position w:val="5"/>
                <w:sz w:val="20"/>
                <w:szCs w:val="20"/>
                <w:eastAsianLayout w:id="-1783499517" w:vert="1" w:vertCompress="1"/>
              </w:rPr>
              <w:t>2</w:t>
            </w:r>
            <w:r>
              <w:rPr>
                <w:color w:val="000000"/>
                <w:sz w:val="20"/>
                <w:szCs w:val="20"/>
                <w:eastAsianLayout w:id="-1783499517" w:vert="1" w:vertCompress="1"/>
              </w:rPr>
              <w:t>(вид приобретенного имущества, источники)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6" w:vert="1" w:vertCompress="1"/>
              </w:rPr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15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15" w:vert="1" w:vertCompress="1"/>
              </w:rPr>
              <w:t>вид объекта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4" w:vert="1" w:vertCompress="1"/>
              </w:rPr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13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13" w:vert="1" w:vertCompress="1"/>
              </w:rPr>
              <w:t>вид собственности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2" w:vert="1" w:vertCompress="1"/>
              </w:rPr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11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11" w:vert="1" w:vertCompress="1"/>
              </w:rPr>
              <w:t>площадь (кв. м)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0" w:vert="1" w:vertCompress="1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9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09" w:vert="1" w:vertCompress="1"/>
              </w:rPr>
              <w:t>страна расположения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08" w:vert="1" w:vertCompress="1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7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07" w:vert="1" w:vertCompress="1"/>
              </w:rPr>
              <w:t>вид объекта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06" w:vert="1" w:vertCompress="1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05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05" w:vert="1" w:vertCompress="1"/>
              </w:rPr>
              <w:t>площадь (кв. м)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04" w:vert="1" w:vertCompress="1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783499520" w:vert="1" w:vertCompress="1"/>
              </w:rPr>
            </w:pPr>
            <w:r>
              <w:rPr>
                <w:color w:val="000000"/>
                <w:sz w:val="20"/>
                <w:szCs w:val="20"/>
                <w:eastAsianLayout w:id="-1783499520" w:vert="1" w:vertCompress="1"/>
              </w:rPr>
              <w:t>страна расположения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  <w:eastAsianLayout w:id="-1783499519" w:vert="1" w:vertCompress="1"/>
              </w:rPr>
            </w:pPr>
          </w:p>
        </w:tc>
        <w:tc>
          <w:tcPr>
            <w:tcW w:w="1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Зудина Ю.В.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857439,13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Лада Габ 110Х-Рей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145560,0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3002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Замазкина Е.Н.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Ниссан Джук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708405,02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легоковй Форд Фокус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374593,59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Груздев С.А.</w:t>
            </w:r>
          </w:p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449602,54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274 589,64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Зюма Н.В.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848056,96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Мосин А.В.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Дэу Нексия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951604,01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Глазунова Д.С.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782962,56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Посылина Л.С.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Заместительначальника-заместитель старшего судебного пристава отделения  судебных приставов Управления Федеральной службы судебных приставов </w:t>
            </w:r>
            <w:r>
              <w:rPr>
                <w:sz w:val="20"/>
                <w:szCs w:val="20"/>
              </w:rPr>
              <w:lastRenderedPageBreak/>
              <w:t>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88274,03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ТОЙОТА Ланд Крузер 150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1676444,99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Гончарова Т.С.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СИТРОЕН С4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774823,68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Мячик А.В.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</w:t>
            </w:r>
            <w:r>
              <w:rPr>
                <w:sz w:val="20"/>
                <w:szCs w:val="20"/>
              </w:rPr>
              <w:lastRenderedPageBreak/>
              <w:t>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НИССАН НОУТ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802107,48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Трибух М.Ф.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РЕНО логан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728362,80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507297,55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Седунков А Н.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Заместительначальника-заместитель старшего судебного пристава отделения  судебных приставов Управления </w:t>
            </w:r>
            <w:r>
              <w:rPr>
                <w:sz w:val="20"/>
                <w:szCs w:val="20"/>
              </w:rPr>
              <w:lastRenderedPageBreak/>
              <w:t>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807926,06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479846,48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Глебов С.Г.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1990031,11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279112,10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Блинникова А.Ю.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Заместительначальника-заместитель старшего судебного пристава </w:t>
            </w:r>
            <w:r>
              <w:rPr>
                <w:sz w:val="20"/>
                <w:szCs w:val="20"/>
              </w:rPr>
              <w:lastRenderedPageBreak/>
              <w:t>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832788,43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 Рено Меган 2, 2007 г.в.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456002,02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ГАЗ 69, 1956 г.в.</w:t>
            </w: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Бобарыкина Е.С.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278831, 2017 г.в.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901981,77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экскаватор ЭО-2627, 1997 г.в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(совместная)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Вольф О.В.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Хендэ Солярис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805354,77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292,19</w:t>
            </w:r>
          </w:p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С.В.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Заместительначальника-заместитель старшего судебного пристава отделения  судебных приставов Управления Федеральной службы судебных приставов по </w:t>
            </w:r>
            <w:r>
              <w:rPr>
                <w:sz w:val="20"/>
                <w:szCs w:val="20"/>
              </w:rPr>
              <w:lastRenderedPageBreak/>
              <w:t>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875889,30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А.В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Заместительначальника-заместитель старшего судебного пристава отделения  судебных приставов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974739,16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Митсубиши Либеро, 1990 г.в.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153100,0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Ю.И.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Заместительначальника-заместитель старшего судебного пристава отделения  судебных приставов Управления Федеральной службы судебных приставов </w:t>
            </w:r>
            <w:r>
              <w:rPr>
                <w:sz w:val="20"/>
                <w:szCs w:val="20"/>
              </w:rPr>
              <w:lastRenderedPageBreak/>
              <w:t>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Фокус, 2012 г.в.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698261,12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Грузовой, Урал 5557 74010229808, 1986 г.в.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 Техника Трактор МТЗ-82, 1988 г.в.</w:t>
            </w: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 Техника Трактор МТЗ-80, 1981 г.в.</w:t>
            </w: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роспуск ПРЛ 906100, 2008 г.в</w:t>
            </w: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Мясникова Н.Б.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915988,03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 Лада калина 219470, 2016 г.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68743,74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Забалуева Т.А.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lastRenderedPageBreak/>
              <w:t>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1083976,89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СХ-5, 2013 г.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695327,52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Лалаева Е.А.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Авенсис, 2006 г.в.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1113428,50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(33/100)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(33/100)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328184,04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Корытникова Е.А.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1037715,70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Палыгин А.С.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849325,79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162069,00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 О.А.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Управления Федеральной службы судебных приставов </w:t>
            </w:r>
            <w:r>
              <w:rPr>
                <w:sz w:val="20"/>
                <w:szCs w:val="20"/>
              </w:rPr>
              <w:lastRenderedPageBreak/>
              <w:t>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 Рено Сандеро, 2012 г.в.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1283895,69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1030.00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(34/100)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Шибанова Е.В.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 Ниссан Кашкай, 2013 г.в.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762077,42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Шапранов Г.А.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724639,63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(50/100)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170089,05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Гужова С.А.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— </w:t>
            </w:r>
            <w:r>
              <w:rPr>
                <w:sz w:val="20"/>
                <w:szCs w:val="20"/>
              </w:rPr>
              <w:lastRenderedPageBreak/>
              <w:t>заместитель старшего судебного пристава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779697,84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Ильичева Е.П.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Управления Федеральной службы судебных приставов по Ивановской области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(¼)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841095,20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4A4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8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2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A47" w:rsidRDefault="00934A47"/>
        </w:tc>
      </w:tr>
    </w:tbl>
    <w:p w:rsidR="00934A47" w:rsidRDefault="00934A47">
      <w:pPr>
        <w:pStyle w:val="Standard"/>
      </w:pPr>
    </w:p>
    <w:p w:rsidR="00243221" w:rsidRPr="001C34A2" w:rsidRDefault="00243221" w:rsidP="001C34A2"/>
    <w:sectPr w:rsidR="00243221" w:rsidRPr="001C34A2" w:rsidSect="00247D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WenQuanYi Zen Hei Sharp">
    <w:charset w:val="00"/>
    <w:family w:val="auto"/>
    <w:pitch w:val="variable"/>
  </w:font>
  <w:font w:name="Lohit Devanaga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CYR"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4A4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15414-D968-4198-993F-F73510E6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934A47"/>
    <w:pPr>
      <w:suppressAutoHyphens/>
      <w:autoSpaceDN w:val="0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34A47"/>
    <w:pPr>
      <w:suppressLineNumbers/>
    </w:pPr>
  </w:style>
  <w:style w:type="paragraph" w:customStyle="1" w:styleId="Heading">
    <w:name w:val="Heading"/>
    <w:basedOn w:val="Standard"/>
    <w:next w:val="Textbody"/>
    <w:rsid w:val="00934A4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34A47"/>
    <w:pPr>
      <w:spacing w:after="140" w:line="276" w:lineRule="auto"/>
    </w:pPr>
  </w:style>
  <w:style w:type="paragraph" w:styleId="a8">
    <w:name w:val="List"/>
    <w:basedOn w:val="Textbody"/>
    <w:rsid w:val="00934A47"/>
  </w:style>
  <w:style w:type="paragraph" w:styleId="a9">
    <w:name w:val="caption"/>
    <w:basedOn w:val="Standard"/>
    <w:rsid w:val="00934A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34A47"/>
    <w:pPr>
      <w:suppressLineNumbers/>
    </w:pPr>
  </w:style>
  <w:style w:type="paragraph" w:customStyle="1" w:styleId="TableHeading">
    <w:name w:val="Table Heading"/>
    <w:basedOn w:val="TableContents"/>
    <w:rsid w:val="00934A4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2021-05-22T04:54:00Z</dcterms:modified>
</cp:coreProperties>
</file>