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7"/>
      </w:tblGrid>
      <w:tr w:rsidR="00AC0CE3" w:rsidRPr="00AC0CE3" w:rsidTr="00AC0CE3">
        <w:tc>
          <w:tcPr>
            <w:tcW w:w="5000" w:type="pct"/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о доходах, расходах, об имуществе и обязательствах имущественного характера</w:t>
            </w: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лиц, замещающих государственные должности Нижегородской области, и должности государственной гражданской службы, а также о доходах, расходах, об имуществе и обязательствах имущественного характера членов их семей</w:t>
            </w: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за период с 1 января 2020 г. по 31 декабря 2020 г.</w:t>
            </w:r>
          </w:p>
        </w:tc>
      </w:tr>
    </w:tbl>
    <w:p w:rsidR="00AC0CE3" w:rsidRPr="00AC0CE3" w:rsidRDefault="00AC0CE3" w:rsidP="00AC0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CE3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Контрольно-счетная палата Нижегородской области</w:t>
      </w:r>
    </w:p>
    <w:tbl>
      <w:tblPr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413"/>
        <w:gridCol w:w="1319"/>
        <w:gridCol w:w="1380"/>
        <w:gridCol w:w="1437"/>
        <w:gridCol w:w="846"/>
        <w:gridCol w:w="1056"/>
        <w:gridCol w:w="1380"/>
        <w:gridCol w:w="900"/>
        <w:gridCol w:w="1056"/>
        <w:gridCol w:w="1381"/>
        <w:gridCol w:w="1381"/>
        <w:gridCol w:w="1541"/>
      </w:tblGrid>
      <w:tr w:rsidR="00AC0CE3" w:rsidRPr="00AC0CE3" w:rsidTr="00AC0CE3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Декларирован-ный годовой доход (руб.)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 </w:t>
            </w: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AC0CE3" w:rsidRPr="00AC0CE3" w:rsidTr="00AC0C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расположе-ния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Букарева Елена Борисовна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2791748.24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Осипова Нелли Сергеевна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FORD KUGA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2937094.41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Каменьщикова Зинаида Павловна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3015448.14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Пайкова Наталья Владимировна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Российская </w:t>
            </w: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Российская </w:t>
            </w: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2688815.93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ГАЗ 3110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МИЦУБИСИ аутлендер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автомобиль ГАЗ 172451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Севодняев Владимир Юрьевич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АУДИ Q5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2270545.58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10643.16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Скобелина Екатерина Сергеевна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2493704.45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(5/6 доли)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 LADA 212140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573209.69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Хлунова Наталья Станиславовна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873.0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Тойота RAV4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2724784.97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Хундай SANTA FE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42.0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Комлева</w:t>
            </w: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Любовь Александровна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1310098,26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Окунева</w:t>
            </w: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Юлия Вениаминовна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отдела кадрового и правового обеспечения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1364368,87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657523,00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9.2.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9.3.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0CE3" w:rsidRPr="00AC0CE3" w:rsidTr="00AC0CE3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E3" w:rsidRPr="00AC0CE3" w:rsidRDefault="00AC0CE3" w:rsidP="00AC0CE3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0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C0CE3" w:rsidRPr="00AC0CE3" w:rsidRDefault="00AC0CE3" w:rsidP="00AC0C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C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C0CE3" w:rsidRPr="00AC0CE3" w:rsidRDefault="00AC0CE3" w:rsidP="00AC0CE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C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AC0CE3" w:rsidRPr="00AC0CE3" w:rsidRDefault="00AC0CE3" w:rsidP="00AC0CE3">
      <w:pPr>
        <w:spacing w:before="150" w:after="150" w:line="240" w:lineRule="auto"/>
        <w:rPr>
          <w:rFonts w:eastAsia="Times New Roman"/>
          <w:szCs w:val="24"/>
          <w:lang w:eastAsia="ru-RU"/>
        </w:rPr>
      </w:pPr>
      <w:r w:rsidRPr="00AC0CE3">
        <w:rPr>
          <w:rFonts w:eastAsia="Times New Roman"/>
          <w:szCs w:val="24"/>
          <w:lang w:eastAsia="ru-RU"/>
        </w:rPr>
        <w:pict>
          <v:rect id="_x0000_i1025" style="width:15in;height:.75pt" o:hrpct="0" o:hralign="center" o:hrstd="t" o:hrnoshade="t" o:hr="t" fillcolor="black" stroked="f"/>
        </w:pict>
      </w:r>
    </w:p>
    <w:p w:rsidR="00AC0CE3" w:rsidRPr="00AC0CE3" w:rsidRDefault="00AC0CE3" w:rsidP="00AC0CE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C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1 -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0CE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76977-9BBF-4BAF-A5C4-CEEC8BA4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2021-05-20T05:33:00Z</dcterms:modified>
</cp:coreProperties>
</file>