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A4" w:rsidRDefault="001E5EA4" w:rsidP="001E5EA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 государственных гражданских служащих за 2020 год — Верховный Суд Республики Алтай</w:t>
      </w:r>
    </w:p>
    <w:p w:rsidR="001E5EA4" w:rsidRDefault="001E5EA4" w:rsidP="001E5EA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</w:t>
      </w:r>
    </w:p>
    <w:p w:rsidR="001E5EA4" w:rsidRDefault="001E5EA4" w:rsidP="001E5EA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 доходах, расходах, об имуществе и обязательствах имущественного характера федеральных государственных гражданских служащих Верховного Суда Республики Алтай</w:t>
      </w:r>
    </w:p>
    <w:p w:rsidR="001E5EA4" w:rsidRDefault="001E5EA4" w:rsidP="001E5EA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 период с 1 января 2020 г. по 31 декабря 2020 г.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456"/>
        <w:gridCol w:w="1737"/>
        <w:gridCol w:w="1553"/>
        <w:gridCol w:w="1566"/>
        <w:gridCol w:w="820"/>
        <w:gridCol w:w="829"/>
        <w:gridCol w:w="1553"/>
        <w:gridCol w:w="820"/>
        <w:gridCol w:w="829"/>
        <w:gridCol w:w="1349"/>
        <w:gridCol w:w="1393"/>
        <w:gridCol w:w="1507"/>
      </w:tblGrid>
      <w:tr w:rsidR="001E5EA4" w:rsidTr="001E5EA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Фамилии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Декларирован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ный годовой доход</w:t>
            </w:r>
            <w:bookmarkStart w:id="0" w:name="_ftnref1"/>
            <w:r>
              <w:fldChar w:fldCharType="begin"/>
            </w:r>
            <w:r>
              <w:instrText xml:space="preserve"> HYPERLINK "http://vs.ralt.sudrf.ru/modules.php?name=anticorruption&amp;id=73"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  <w:r>
              <w:t> (руб.)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E5EA4" w:rsidTr="001E5E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располо-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вид объе</w:t>
            </w:r>
            <w:bookmarkStart w:id="1" w:name="_GoBack"/>
            <w:bookmarkEnd w:id="1"/>
            <w:r>
              <w:t>кта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EA4" w:rsidRDefault="001E5EA4">
            <w:pPr>
              <w:rPr>
                <w:szCs w:val="24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Кусманов Тлеген Сатбергенович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Помощник председателя суда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(15/34)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39,1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657,0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23,6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Toyota Land Cruiser</w:t>
            </w:r>
          </w:p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prado</w:t>
            </w:r>
          </w:p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150</w:t>
            </w:r>
          </w:p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(2020)</w:t>
            </w:r>
          </w:p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Hyundai Creta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(2017)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3388272,62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(в том числе доход от продажи: земельного участка, жилого дома, легкового автомобиля)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Toyota Land Cruiser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prado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150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(2020)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доход, полученный от продажи жилого дома с участком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доход, полученный от продажи автомобиля</w:t>
            </w: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(15/34)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39.1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домов индивидуальной жилой застройки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lastRenderedPageBreak/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657,0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23,6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Hyundai Solaris, (2020)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353026,56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(1/17)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39,1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домов индивидуальной жилой застройки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657,0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23,6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(1/17)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39,1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домов индивидуальной жилой застройки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657,0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23,6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Гаврилова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Ольга Олеговна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Начальник отдела обеспечения судопроизводства, судебной статистики и обобщения судебной практики по уголовным делам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и эксплуатации жилой квартиры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924,0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1 040 317,06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Hyundai Santa Fe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(2008)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774536,86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 xml:space="preserve">Мундукина Наталья </w:t>
            </w:r>
            <w:r>
              <w:lastRenderedPageBreak/>
              <w:t>Казаковна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Начальник отдела </w:t>
            </w:r>
            <w:r>
              <w:lastRenderedPageBreak/>
              <w:t>финансового и материально-технического обеспечения-главный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34,0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885596,00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129,7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941,0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34,0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Toyota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Echo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(2003)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197292,61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34,0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Скляренко Оксана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Начальник отдела обеспечения судопроизводства, судебной статистики и обобщений судебной практики по гражданским делам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Suzuki Wagon R SOLIO</w:t>
            </w:r>
          </w:p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(2002)</w:t>
            </w:r>
          </w:p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Toyota Chaser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(1993)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834349,57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5.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 xml:space="preserve">Угренева Елена </w:t>
            </w:r>
            <w:r>
              <w:lastRenderedPageBreak/>
              <w:t>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Начальник отдела </w:t>
            </w:r>
            <w:r>
              <w:lastRenderedPageBreak/>
              <w:t>государственной службы, кадров и делопроизводства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939964,61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6.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Богданов Антон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Главный специалист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Toyota Camry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(1990)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613595,95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872608,40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7.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Володина Елена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127,9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763630,85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127,9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Skoda Superb (2005)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153400,00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127,9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127,9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8.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Прокопьева Наталья Евгеньевна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Ведущий консультант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708,0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Toyota Corolla (1999)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653626,24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79,2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708,0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ГАЗ 33061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(1993)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511182,41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708,0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9.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Чесноков Тимофей Михайлович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Ведущий специалист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125,1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615,0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495714,30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Югушева Яркын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Главный специалист отдела финансового и материально-технического обеспечения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131,7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644087,88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131,7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129,8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128,4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1116,0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1204,0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53,1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Toyota Corolla Spacio (1998)</w:t>
            </w:r>
          </w:p>
          <w:p w:rsidR="001E5EA4" w:rsidRPr="001E5EA4" w:rsidRDefault="001E5EA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1E5EA4">
              <w:rPr>
                <w:lang w:val="en-US"/>
              </w:rPr>
              <w:t>Toyota Land Cruiser Prado 90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(1998)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КАМАЗ 65117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(2006)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УАЗ 39099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(1997)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Прицеп САЗ 82993-01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(2011)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Прицеп ТС 817736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(2019)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Трактор МТЗ 82.</w:t>
            </w:r>
            <w:proofErr w:type="gramStart"/>
            <w:r>
              <w:t>1.У</w:t>
            </w:r>
            <w:proofErr w:type="gramEnd"/>
            <w:r>
              <w:t>1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(2004)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148478,00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КАМАЗ 65117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(2006)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доход, полученный от продажи грузового автомобиля МАЗ 533(1999)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накопления за предыдущие годы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УАЗ 39099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(1997)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накопления за предыдущие годы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Прицеп ТС 817736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(2019)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накопления за предыдущие годы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Трактор МТЗ 82.</w:t>
            </w:r>
            <w:proofErr w:type="gramStart"/>
            <w:r>
              <w:t>1.У</w:t>
            </w:r>
            <w:proofErr w:type="gramEnd"/>
            <w:r>
              <w:t>1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(2004)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 xml:space="preserve">накопления за предыдущие </w:t>
            </w:r>
            <w:r>
              <w:lastRenderedPageBreak/>
              <w:t>годы</w:t>
            </w: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131, 7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  <w:tr w:rsidR="001E5EA4" w:rsidTr="001E5EA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131, 7</w:t>
            </w:r>
          </w:p>
          <w:p w:rsidR="001E5EA4" w:rsidRDefault="001E5EA4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1E5EA4" w:rsidRDefault="001E5EA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EA4" w:rsidRDefault="001E5EA4">
            <w:pPr>
              <w:rPr>
                <w:sz w:val="20"/>
                <w:szCs w:val="20"/>
              </w:rPr>
            </w:pPr>
          </w:p>
        </w:tc>
      </w:tr>
    </w:tbl>
    <w:p w:rsidR="001E5EA4" w:rsidRDefault="001E5EA4" w:rsidP="001E5EA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</w:t>
      </w:r>
    </w:p>
    <w:p w:rsidR="001E5EA4" w:rsidRDefault="001E5EA4" w:rsidP="001E5EA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[1]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E5EA4" w:rsidRDefault="001E5EA4" w:rsidP="001E5EA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5EA4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6649A-5334-45CA-8DBB-B85A3B9A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16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2021-05-19T05:49:00Z</dcterms:modified>
</cp:coreProperties>
</file>