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0B" w:rsidRPr="00DD230B" w:rsidRDefault="00DD230B" w:rsidP="00DD230B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DD230B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11.05.2021</w:t>
      </w:r>
    </w:p>
    <w:p w:rsidR="00DD230B" w:rsidRPr="00DD230B" w:rsidRDefault="00DD230B" w:rsidP="00DD230B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3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  <w:r w:rsidRPr="00DD23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DD230B" w:rsidRPr="00DD230B" w:rsidRDefault="00DD230B" w:rsidP="00DD230B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3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государственных гражданских служащих города Москвы и членов их семей за период с 1 января по 31 декабря 2020 г.</w:t>
      </w:r>
    </w:p>
    <w:p w:rsidR="00DD230B" w:rsidRPr="00DD230B" w:rsidRDefault="00DD230B" w:rsidP="00DD230B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230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(управа района Раменки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077"/>
        <w:gridCol w:w="969"/>
        <w:gridCol w:w="1115"/>
        <w:gridCol w:w="1197"/>
        <w:gridCol w:w="753"/>
        <w:gridCol w:w="1127"/>
        <w:gridCol w:w="860"/>
        <w:gridCol w:w="604"/>
        <w:gridCol w:w="206"/>
        <w:gridCol w:w="1127"/>
        <w:gridCol w:w="1153"/>
        <w:gridCol w:w="1429"/>
        <w:gridCol w:w="947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</w:tblGrid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N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ах получения средств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color w:val="3F8923"/>
                <w:szCs w:val="24"/>
                <w:lang w:eastAsia="ru-RU"/>
              </w:rPr>
              <w:t>Алексеев И.А.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Глава управы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DD230B">
              <w:rPr>
                <w:rFonts w:eastAsia="Times New Roman"/>
                <w:szCs w:val="24"/>
                <w:lang w:val="en-US" w:eastAsia="ru-RU"/>
              </w:rPr>
              <w:t xml:space="preserve"> Hyundai Grand Santa 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6 308 728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Мотоцикл Ямаха Бульдог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Прицеп 814200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Предко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Первый заместитель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Предко З.С.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14 292 649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Предко З.С.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Предко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 Мерседес С180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3 625 408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Предко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 A0102-03/JX1032DB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Скворцов Н.И.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долевая (доля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9 148 764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78,.2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Даренская О.Н.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3 742 039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12 400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Федоров Е.П.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Volkswagen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Passat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1 772 571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611 186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Макиевский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 ШкодаОктавия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2 507 061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 xml:space="preserve">Старовойтов </w:t>
            </w: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</w:t>
            </w: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 xml:space="preserve">Легковой автомобиль Шкода </w:t>
            </w: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2 512 705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762 966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Даниленко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Автомобиль легковой Nissan TIIDA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1 689 434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Трифонова Е.Е.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1 853 371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Тойота CAMRY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3 946 904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Нечаева О.С.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2 352 142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Щербакова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Volkswagen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Tiguan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1 752 403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472 800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Бекушева Л.А.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долевая (доля 1/4)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SkodaYeti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1 681 092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 Субару ЛегасиАутбек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12/410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1 011 846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6/49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Хайновский С.Е.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Тойота Прадо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43 272 756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Хайновской Л.И.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</w:t>
            </w: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Легковой автомоби</w:t>
            </w:r>
            <w:r w:rsidRPr="00DD230B">
              <w:rPr>
                <w:rFonts w:eastAsia="Times New Roman"/>
                <w:szCs w:val="24"/>
                <w:lang w:eastAsia="ru-RU"/>
              </w:rPr>
              <w:lastRenderedPageBreak/>
              <w:t>ль</w:t>
            </w:r>
          </w:p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Ситроен СпэйсТурер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Общая совместная с Хайновским С.Е.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773 676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b/>
                <w:bCs/>
                <w:szCs w:val="24"/>
                <w:lang w:eastAsia="ru-RU"/>
              </w:rPr>
              <w:t>Титова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1 516 079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D230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30B" w:rsidRPr="00DD230B" w:rsidTr="00DD23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30B" w:rsidRPr="00DD230B" w:rsidRDefault="00DD230B" w:rsidP="00DD23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DD230B" w:rsidRDefault="00243221" w:rsidP="00DD230B">
      <w:pPr>
        <w:shd w:val="clear" w:color="auto" w:fill="FBD2D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243221" w:rsidRPr="00DD23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3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A3B4"/>
  <w15:docId w15:val="{C855919D-A52F-464D-BE2D-8789A761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D23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DD23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7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2021-05-16T15:44:00Z</dcterms:modified>
</cp:coreProperties>
</file>