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A701FC">
        <w:rPr>
          <w:rFonts w:ascii="PT Astra Serif" w:hAnsi="PT Astra Serif" w:cs="Arial"/>
          <w:sz w:val="28"/>
          <w:szCs w:val="28"/>
        </w:rPr>
        <w:t xml:space="preserve">государственного казанного учреждения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A701FC">
        <w:rPr>
          <w:rFonts w:ascii="PT Astra Serif" w:hAnsi="PT Astra Serif" w:cs="Arial"/>
          <w:sz w:val="28"/>
          <w:szCs w:val="28"/>
        </w:rPr>
        <w:t>Ресурсы Ямала</w:t>
      </w:r>
      <w:r>
        <w:rPr>
          <w:rFonts w:ascii="PT Astra Serif" w:hAnsi="PT Astra Serif" w:cs="Arial"/>
          <w:sz w:val="28"/>
          <w:szCs w:val="28"/>
        </w:rPr>
        <w:t xml:space="preserve">»,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270321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270321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</w:tcPr>
          <w:p w:rsidR="00A701F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Сильянов</w:t>
            </w:r>
            <w:proofErr w:type="spellEnd"/>
            <w:r>
              <w:rPr>
                <w:rFonts w:ascii="PT Astra Serif" w:hAnsi="PT Astra Serif" w:cs="Arial"/>
              </w:rPr>
              <w:t xml:space="preserve"> А.Ю.</w:t>
            </w:r>
          </w:p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 w:rsidR="00A701FC">
              <w:rPr>
                <w:rFonts w:ascii="PT Astra Serif" w:hAnsi="PT Astra Serif" w:cs="Arial"/>
              </w:rPr>
              <w:t>генеральный директор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49,4</w:t>
            </w:r>
          </w:p>
        </w:tc>
        <w:tc>
          <w:tcPr>
            <w:tcW w:w="1361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DF5376" w:rsidRPr="0007775C" w:rsidRDefault="00A701FC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65,7</w:t>
            </w:r>
          </w:p>
        </w:tc>
        <w:tc>
          <w:tcPr>
            <w:tcW w:w="1389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DF5376" w:rsidRPr="0007775C" w:rsidRDefault="00DF5376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DF5376" w:rsidRPr="0007775C" w:rsidRDefault="00A701FC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4 868 575,41</w:t>
            </w:r>
          </w:p>
        </w:tc>
      </w:tr>
      <w:tr w:rsidR="00A701FC" w:rsidRPr="0007775C" w:rsidTr="00A701FC">
        <w:trPr>
          <w:trHeight w:val="414"/>
        </w:trPr>
        <w:tc>
          <w:tcPr>
            <w:tcW w:w="2189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65,7</w:t>
            </w:r>
          </w:p>
        </w:tc>
        <w:tc>
          <w:tcPr>
            <w:tcW w:w="1361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377 592,09</w:t>
            </w:r>
          </w:p>
        </w:tc>
      </w:tr>
      <w:tr w:rsidR="00A701FC" w:rsidRPr="0007775C" w:rsidTr="00270321">
        <w:trPr>
          <w:trHeight w:val="218"/>
        </w:trPr>
        <w:tc>
          <w:tcPr>
            <w:tcW w:w="2189" w:type="dxa"/>
          </w:tcPr>
          <w:p w:rsidR="00A701F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65,7</w:t>
            </w:r>
          </w:p>
        </w:tc>
        <w:tc>
          <w:tcPr>
            <w:tcW w:w="1389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  <w:bookmarkStart w:id="0" w:name="_GoBack"/>
            <w:bookmarkEnd w:id="0"/>
          </w:p>
        </w:tc>
        <w:tc>
          <w:tcPr>
            <w:tcW w:w="1757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A701FC" w:rsidRPr="0007775C" w:rsidRDefault="00A701FC" w:rsidP="00A70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B5FFB"/>
    <w:rsid w:val="00270321"/>
    <w:rsid w:val="00382D71"/>
    <w:rsid w:val="003F56E9"/>
    <w:rsid w:val="00586A84"/>
    <w:rsid w:val="005D7E5A"/>
    <w:rsid w:val="00955018"/>
    <w:rsid w:val="00A4450E"/>
    <w:rsid w:val="00A701FC"/>
    <w:rsid w:val="00AF0D98"/>
    <w:rsid w:val="00CE2A19"/>
    <w:rsid w:val="00CE4CD7"/>
    <w:rsid w:val="00D10BB5"/>
    <w:rsid w:val="00DF5376"/>
    <w:rsid w:val="00F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12</cp:revision>
  <dcterms:created xsi:type="dcterms:W3CDTF">2020-06-02T05:24:00Z</dcterms:created>
  <dcterms:modified xsi:type="dcterms:W3CDTF">2021-04-29T09:36:00Z</dcterms:modified>
</cp:coreProperties>
</file>