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E7" w:rsidRDefault="005056E7" w:rsidP="005056E7">
      <w:pPr>
        <w:jc w:val="center"/>
        <w:rPr>
          <w:b/>
          <w:i/>
          <w:u w:val="single"/>
        </w:rPr>
      </w:pPr>
      <w:r>
        <w:rPr>
          <w:b/>
          <w:sz w:val="32"/>
          <w:szCs w:val="32"/>
        </w:rPr>
        <w:t>Сведения о доходах, имуществе и обязательствах имущественного характера муниципальных служащих Селемджинского районного Совета народных депутатов и членов его семьи за период с 01.01.1</w:t>
      </w:r>
      <w:r w:rsidR="0057245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по 31.12.1</w:t>
      </w:r>
      <w:r w:rsidR="0057245C">
        <w:rPr>
          <w:b/>
          <w:sz w:val="32"/>
          <w:szCs w:val="32"/>
        </w:rPr>
        <w:t>3</w:t>
      </w:r>
    </w:p>
    <w:p w:rsidR="005056E7" w:rsidRDefault="005056E7" w:rsidP="005056E7">
      <w:pPr>
        <w:jc w:val="center"/>
        <w:rPr>
          <w:i/>
          <w:u w:val="single"/>
        </w:rPr>
      </w:pPr>
    </w:p>
    <w:tbl>
      <w:tblPr>
        <w:tblStyle w:val="a3"/>
        <w:tblW w:w="14160" w:type="dxa"/>
        <w:jc w:val="center"/>
        <w:tblInd w:w="-9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"/>
        <w:gridCol w:w="1435"/>
        <w:gridCol w:w="1438"/>
        <w:gridCol w:w="1499"/>
        <w:gridCol w:w="1560"/>
        <w:gridCol w:w="1273"/>
        <w:gridCol w:w="1150"/>
        <w:gridCol w:w="1141"/>
        <w:gridCol w:w="1163"/>
        <w:gridCol w:w="940"/>
        <w:gridCol w:w="1129"/>
        <w:gridCol w:w="1108"/>
      </w:tblGrid>
      <w:tr w:rsidR="005056E7" w:rsidTr="005056E7">
        <w:trPr>
          <w:trHeight w:val="984"/>
          <w:jc w:val="center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5056E7" w:rsidRDefault="005056E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  <w:p w:rsidR="005056E7" w:rsidRDefault="005056E7">
            <w:pPr>
              <w:ind w:right="3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 служащего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ind w:left="-6" w:right="180" w:firstLine="6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Замещаемая должность муниципальной  службы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ind w:left="180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 праве собственности или находящихся в пользовании</w:t>
            </w:r>
          </w:p>
          <w:p w:rsidR="005056E7" w:rsidRDefault="005056E7">
            <w:pPr>
              <w:ind w:left="180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(вид, площадь, страна расположения каждого объекта)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ind w:left="67" w:right="7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транспортных средств,</w:t>
            </w:r>
          </w:p>
          <w:p w:rsidR="005056E7" w:rsidRDefault="005056E7">
            <w:pPr>
              <w:ind w:left="67" w:right="7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принадлежащих</w:t>
            </w:r>
            <w:proofErr w:type="gramEnd"/>
            <w:r>
              <w:rPr>
                <w:color w:val="000000"/>
              </w:rPr>
              <w:t xml:space="preserve"> на праве собственности</w:t>
            </w:r>
          </w:p>
          <w:p w:rsidR="005056E7" w:rsidRDefault="005056E7">
            <w:pPr>
              <w:ind w:left="67" w:right="7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(вид и марка)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Декларированный годовой </w:t>
            </w:r>
          </w:p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 (руб.)</w:t>
            </w:r>
          </w:p>
        </w:tc>
      </w:tr>
      <w:tr w:rsidR="005056E7" w:rsidTr="005056E7">
        <w:trPr>
          <w:trHeight w:val="2529"/>
          <w:jc w:val="center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rPr>
                <w:color w:val="00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rPr>
                <w:color w:val="00000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56E7" w:rsidRDefault="005056E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служащего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56E7" w:rsidRDefault="005056E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супруги (супруга) муниципального служащего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56E7" w:rsidRDefault="005056E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несовершеннолетних детей муниципального служащего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56E7" w:rsidRDefault="005056E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служащего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56E7" w:rsidRDefault="005056E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супруги (супруга) муниципального  служащего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56E7" w:rsidRDefault="005056E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несовершеннолетних детей муниципального служащего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56E7" w:rsidRDefault="005056E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служащего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56E7" w:rsidRDefault="005056E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супруги (супруга) муниципального служащего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56E7" w:rsidRDefault="005056E7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несовершеннолетних детей муниципального служащего</w:t>
            </w:r>
          </w:p>
        </w:tc>
      </w:tr>
      <w:tr w:rsidR="005056E7" w:rsidTr="005056E7">
        <w:trPr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5056E7" w:rsidTr="005056E7">
        <w:trPr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Воронова Ирина Викторовна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Земельные участки:</w:t>
            </w:r>
          </w:p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1094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, , Россия,</w:t>
            </w:r>
          </w:p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56E7" w:rsidRDefault="00505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Земельные участки:</w:t>
            </w:r>
          </w:p>
          <w:p w:rsidR="005056E7" w:rsidRDefault="00505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1211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, частная, Россия,</w:t>
            </w:r>
          </w:p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, частная,</w:t>
            </w:r>
            <w:r>
              <w:rPr>
                <w:color w:val="000000"/>
                <w:sz w:val="20"/>
                <w:szCs w:val="20"/>
              </w:rPr>
              <w:t xml:space="preserve"> Россия,</w:t>
            </w:r>
          </w:p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52 кв. м,</w:t>
            </w:r>
          </w:p>
          <w:p w:rsidR="005056E7" w:rsidRDefault="00505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5056E7" w:rsidRDefault="00505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85,5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19,3кв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частная  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имеют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УРАЛ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индивидуальный, </w:t>
            </w:r>
          </w:p>
          <w:p w:rsidR="005056E7" w:rsidRDefault="005056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Тойта</w:t>
            </w:r>
            <w:proofErr w:type="spellEnd"/>
          </w:p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КАМАЗ 740 самосвал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имеют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72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714148,43</w:t>
            </w:r>
            <w:bookmarkStart w:id="0" w:name="_GoBack"/>
            <w:bookmarkEnd w:id="0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6E7" w:rsidRDefault="005056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имеют</w:t>
            </w:r>
          </w:p>
        </w:tc>
      </w:tr>
    </w:tbl>
    <w:p w:rsidR="005056E7" w:rsidRDefault="005056E7" w:rsidP="005056E7">
      <w:pPr>
        <w:ind w:firstLine="708"/>
        <w:jc w:val="both"/>
        <w:rPr>
          <w:b/>
          <w:sz w:val="32"/>
          <w:szCs w:val="32"/>
        </w:rPr>
      </w:pPr>
    </w:p>
    <w:p w:rsidR="00367276" w:rsidRDefault="00367276"/>
    <w:sectPr w:rsidR="00367276" w:rsidSect="00505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28"/>
    <w:rsid w:val="00367276"/>
    <w:rsid w:val="005056E7"/>
    <w:rsid w:val="0057245C"/>
    <w:rsid w:val="008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2014-04-02T04:21:00Z</dcterms:created>
  <dcterms:modified xsi:type="dcterms:W3CDTF">2014-04-02T04:24:00Z</dcterms:modified>
</cp:coreProperties>
</file>