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CFC" w:rsidRPr="00004F1E" w:rsidRDefault="00827CFC" w:rsidP="00827CFC">
      <w:pPr>
        <w:pStyle w:val="Style1"/>
        <w:widowControl/>
        <w:spacing w:before="34" w:line="206" w:lineRule="exact"/>
        <w:ind w:left="6509"/>
        <w:rPr>
          <w:rStyle w:val="FontStyle11"/>
          <w:b w:val="0"/>
        </w:rPr>
      </w:pPr>
      <w:r w:rsidRPr="00004F1E">
        <w:rPr>
          <w:rStyle w:val="FontStyle11"/>
          <w:b w:val="0"/>
        </w:rPr>
        <w:t xml:space="preserve">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sidRPr="00004F1E">
          <w:rPr>
            <w:rStyle w:val="FontStyle11"/>
            <w:b w:val="0"/>
          </w:rPr>
          <w:t>2013 г</w:t>
        </w:r>
      </w:smartTag>
      <w:r w:rsidRPr="00004F1E">
        <w:rPr>
          <w:rStyle w:val="FontStyle11"/>
          <w:b w:val="0"/>
        </w:rPr>
        <w:t>. N 530н</w:t>
      </w:r>
    </w:p>
    <w:p w:rsidR="00827CFC" w:rsidRDefault="00827CFC" w:rsidP="00827CFC">
      <w:pPr>
        <w:pStyle w:val="Style1"/>
        <w:widowControl/>
        <w:spacing w:before="34" w:line="206" w:lineRule="exact"/>
        <w:ind w:left="6509"/>
        <w:rPr>
          <w:rStyle w:val="FontStyle11"/>
        </w:rPr>
      </w:pPr>
    </w:p>
    <w:p w:rsidR="00B9786F" w:rsidRPr="00004F1E" w:rsidRDefault="00827CFC" w:rsidP="00B9786F">
      <w:pPr>
        <w:widowControl w:val="0"/>
        <w:autoSpaceDE w:val="0"/>
        <w:autoSpaceDN w:val="0"/>
        <w:adjustRightInd w:val="0"/>
        <w:spacing w:after="0" w:line="240" w:lineRule="auto"/>
        <w:jc w:val="center"/>
        <w:rPr>
          <w:rFonts w:ascii="Times New Roman" w:hAnsi="Times New Roman" w:cs="Times New Roman"/>
          <w:b/>
          <w:szCs w:val="18"/>
        </w:rPr>
      </w:pPr>
      <w:r w:rsidRPr="00004F1E">
        <w:rPr>
          <w:rFonts w:ascii="Times New Roman" w:hAnsi="Times New Roman" w:cs="Times New Roman"/>
          <w:b/>
          <w:szCs w:val="18"/>
        </w:rPr>
        <w:t>Сведения о доходах, расхо</w:t>
      </w:r>
      <w:r w:rsidR="00B9786F" w:rsidRPr="00004F1E">
        <w:rPr>
          <w:rFonts w:ascii="Times New Roman" w:hAnsi="Times New Roman" w:cs="Times New Roman"/>
          <w:b/>
          <w:szCs w:val="18"/>
        </w:rPr>
        <w:t>дах,</w:t>
      </w:r>
      <w:r w:rsidR="00D32A70" w:rsidRPr="00004F1E">
        <w:rPr>
          <w:rFonts w:ascii="Times New Roman" w:hAnsi="Times New Roman" w:cs="Times New Roman"/>
          <w:b/>
          <w:szCs w:val="18"/>
        </w:rPr>
        <w:t xml:space="preserve"> </w:t>
      </w:r>
      <w:r w:rsidR="00B9786F" w:rsidRPr="00004F1E">
        <w:rPr>
          <w:rFonts w:ascii="Times New Roman" w:hAnsi="Times New Roman" w:cs="Times New Roman"/>
          <w:b/>
          <w:szCs w:val="18"/>
        </w:rPr>
        <w:t>об имуществе и обязательствах имущественного характера</w:t>
      </w:r>
    </w:p>
    <w:p w:rsidR="00B9786F" w:rsidRPr="00004F1E" w:rsidRDefault="00C25F90" w:rsidP="00B9786F">
      <w:pPr>
        <w:widowControl w:val="0"/>
        <w:autoSpaceDE w:val="0"/>
        <w:autoSpaceDN w:val="0"/>
        <w:adjustRightInd w:val="0"/>
        <w:spacing w:after="0" w:line="240" w:lineRule="auto"/>
        <w:jc w:val="center"/>
        <w:rPr>
          <w:rFonts w:ascii="Times New Roman" w:hAnsi="Times New Roman" w:cs="Times New Roman"/>
          <w:b/>
          <w:szCs w:val="18"/>
        </w:rPr>
      </w:pPr>
      <w:r>
        <w:rPr>
          <w:rFonts w:ascii="Times New Roman" w:hAnsi="Times New Roman" w:cs="Times New Roman"/>
          <w:b/>
          <w:szCs w:val="18"/>
        </w:rPr>
        <w:t>за период с 1 января 2020 г. по 31 декабря 2020</w:t>
      </w:r>
      <w:r w:rsidR="00B9786F" w:rsidRPr="00004F1E">
        <w:rPr>
          <w:rFonts w:ascii="Times New Roman" w:hAnsi="Times New Roman" w:cs="Times New Roman"/>
          <w:b/>
          <w:szCs w:val="18"/>
        </w:rPr>
        <w:t xml:space="preserve"> г.</w:t>
      </w:r>
    </w:p>
    <w:p w:rsidR="00541C8A" w:rsidRPr="00004F1E" w:rsidRDefault="00541C8A" w:rsidP="00B9786F">
      <w:pPr>
        <w:widowControl w:val="0"/>
        <w:autoSpaceDE w:val="0"/>
        <w:autoSpaceDN w:val="0"/>
        <w:adjustRightInd w:val="0"/>
        <w:spacing w:after="0" w:line="240" w:lineRule="auto"/>
        <w:jc w:val="center"/>
        <w:rPr>
          <w:rFonts w:ascii="Times New Roman" w:hAnsi="Times New Roman" w:cs="Times New Roman"/>
          <w:b/>
          <w:szCs w:val="18"/>
        </w:rPr>
      </w:pPr>
      <w:r w:rsidRPr="00004F1E">
        <w:rPr>
          <w:rFonts w:ascii="Times New Roman" w:hAnsi="Times New Roman" w:cs="Times New Roman"/>
          <w:b/>
          <w:szCs w:val="18"/>
        </w:rPr>
        <w:t>лиц</w:t>
      </w:r>
      <w:r w:rsidR="00004F1E">
        <w:rPr>
          <w:rFonts w:ascii="Times New Roman" w:hAnsi="Times New Roman" w:cs="Times New Roman"/>
          <w:b/>
          <w:szCs w:val="18"/>
        </w:rPr>
        <w:t>,</w:t>
      </w:r>
      <w:r w:rsidRPr="00004F1E">
        <w:rPr>
          <w:rFonts w:ascii="Times New Roman" w:hAnsi="Times New Roman" w:cs="Times New Roman"/>
          <w:b/>
          <w:szCs w:val="18"/>
        </w:rPr>
        <w:t xml:space="preserve"> замещающих государственные должности</w:t>
      </w:r>
      <w:r w:rsidR="00004F1E">
        <w:rPr>
          <w:rFonts w:ascii="Times New Roman" w:hAnsi="Times New Roman" w:cs="Times New Roman"/>
          <w:b/>
          <w:szCs w:val="18"/>
        </w:rPr>
        <w:t>,</w:t>
      </w:r>
      <w:r w:rsidRPr="00004F1E">
        <w:rPr>
          <w:rFonts w:ascii="Times New Roman" w:hAnsi="Times New Roman" w:cs="Times New Roman"/>
          <w:b/>
          <w:szCs w:val="18"/>
        </w:rPr>
        <w:t xml:space="preserve"> </w:t>
      </w:r>
      <w:r w:rsidR="00004F1E" w:rsidRPr="00004F1E">
        <w:rPr>
          <w:rFonts w:ascii="Times New Roman" w:hAnsi="Times New Roman" w:cs="Times New Roman"/>
          <w:b/>
          <w:szCs w:val="18"/>
        </w:rPr>
        <w:t>в префектуре</w:t>
      </w:r>
      <w:r w:rsidRPr="00004F1E">
        <w:rPr>
          <w:rFonts w:ascii="Times New Roman" w:hAnsi="Times New Roman" w:cs="Times New Roman"/>
          <w:b/>
          <w:szCs w:val="18"/>
        </w:rPr>
        <w:t xml:space="preserve"> Троицкого и Новомосковского административных округов города Москвы</w:t>
      </w:r>
    </w:p>
    <w:p w:rsidR="00B9786F" w:rsidRPr="00541C8A" w:rsidRDefault="00B9786F" w:rsidP="00B9786F">
      <w:pPr>
        <w:widowControl w:val="0"/>
        <w:autoSpaceDE w:val="0"/>
        <w:autoSpaceDN w:val="0"/>
        <w:adjustRightInd w:val="0"/>
        <w:spacing w:after="0" w:line="240" w:lineRule="auto"/>
        <w:jc w:val="both"/>
        <w:rPr>
          <w:rFonts w:ascii="Times New Roman" w:hAnsi="Times New Roman" w:cs="Times New Roman"/>
          <w:sz w:val="18"/>
          <w:szCs w:val="18"/>
        </w:rPr>
      </w:pPr>
    </w:p>
    <w:tbl>
      <w:tblPr>
        <w:tblW w:w="16129" w:type="dxa"/>
        <w:tblCellSpacing w:w="5" w:type="nil"/>
        <w:tblInd w:w="-776" w:type="dxa"/>
        <w:tblLayout w:type="fixed"/>
        <w:tblCellMar>
          <w:left w:w="75" w:type="dxa"/>
          <w:right w:w="75" w:type="dxa"/>
        </w:tblCellMar>
        <w:tblLook w:val="0000" w:firstRow="0" w:lastRow="0" w:firstColumn="0" w:lastColumn="0" w:noHBand="0" w:noVBand="0"/>
      </w:tblPr>
      <w:tblGrid>
        <w:gridCol w:w="548"/>
        <w:gridCol w:w="1924"/>
        <w:gridCol w:w="1712"/>
        <w:gridCol w:w="1172"/>
        <w:gridCol w:w="1570"/>
        <w:gridCol w:w="982"/>
        <w:gridCol w:w="992"/>
        <w:gridCol w:w="1136"/>
        <w:gridCol w:w="861"/>
        <w:gridCol w:w="1122"/>
        <w:gridCol w:w="1076"/>
        <w:gridCol w:w="1333"/>
        <w:gridCol w:w="1701"/>
      </w:tblGrid>
      <w:tr w:rsidR="00827CFC" w:rsidRPr="00541C8A" w:rsidTr="00827CFC">
        <w:trPr>
          <w:cantSplit/>
          <w:trHeight w:val="625"/>
          <w:tblCellSpacing w:w="5" w:type="nil"/>
        </w:trPr>
        <w:tc>
          <w:tcPr>
            <w:tcW w:w="548" w:type="dxa"/>
            <w:vMerge w:val="restart"/>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N п/п</w:t>
            </w:r>
          </w:p>
        </w:tc>
        <w:tc>
          <w:tcPr>
            <w:tcW w:w="1924" w:type="dxa"/>
            <w:vMerge w:val="restart"/>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Фамилия и инициалы лица, чьи сведения размещаются</w:t>
            </w:r>
          </w:p>
        </w:tc>
        <w:tc>
          <w:tcPr>
            <w:tcW w:w="1712" w:type="dxa"/>
            <w:vMerge w:val="restart"/>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Должность</w:t>
            </w:r>
          </w:p>
        </w:tc>
        <w:tc>
          <w:tcPr>
            <w:tcW w:w="4716" w:type="dxa"/>
            <w:gridSpan w:val="4"/>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Объекты недвижимости, находящиеся в собственности</w:t>
            </w:r>
          </w:p>
        </w:tc>
        <w:tc>
          <w:tcPr>
            <w:tcW w:w="3119" w:type="dxa"/>
            <w:gridSpan w:val="3"/>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Объекты недвижимости, находящиеся в пользовании</w:t>
            </w:r>
          </w:p>
        </w:tc>
        <w:tc>
          <w:tcPr>
            <w:tcW w:w="1076" w:type="dxa"/>
            <w:vMerge w:val="restart"/>
            <w:tcBorders>
              <w:top w:val="single" w:sz="4" w:space="0" w:color="auto"/>
              <w:left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Транспортные средства (вид, марка)</w:t>
            </w:r>
          </w:p>
        </w:tc>
        <w:tc>
          <w:tcPr>
            <w:tcW w:w="1333" w:type="dxa"/>
            <w:vMerge w:val="restart"/>
            <w:tcBorders>
              <w:top w:val="single" w:sz="4" w:space="0" w:color="auto"/>
              <w:left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6A2C8D">
              <w:rPr>
                <w:rFonts w:ascii="Times New Roman" w:hAnsi="Times New Roman" w:cs="Times New Roman"/>
                <w:sz w:val="18"/>
                <w:szCs w:val="18"/>
              </w:rPr>
              <w:t xml:space="preserve">Декларированный годовой доход </w:t>
            </w:r>
            <w:hyperlink w:anchor="Par278" w:history="1">
              <w:r w:rsidRPr="006A2C8D">
                <w:rPr>
                  <w:rFonts w:ascii="Times New Roman" w:hAnsi="Times New Roman" w:cs="Times New Roman"/>
                  <w:sz w:val="18"/>
                  <w:szCs w:val="18"/>
                </w:rPr>
                <w:t>&lt;1&gt;</w:t>
              </w:r>
            </w:hyperlink>
            <w:r w:rsidRPr="006A2C8D">
              <w:rPr>
                <w:rFonts w:ascii="Times New Roman" w:hAnsi="Times New Roman" w:cs="Times New Roman"/>
                <w:sz w:val="18"/>
                <w:szCs w:val="18"/>
              </w:rPr>
              <w:t xml:space="preserve"> (руб.)</w:t>
            </w:r>
          </w:p>
        </w:tc>
        <w:tc>
          <w:tcPr>
            <w:tcW w:w="1701" w:type="dxa"/>
            <w:vMerge w:val="restart"/>
            <w:tcBorders>
              <w:top w:val="single" w:sz="4" w:space="0" w:color="auto"/>
              <w:left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 xml:space="preserve">Сведения об источниках получения средств, за счет которых совершена сделка </w:t>
            </w:r>
            <w:hyperlink w:anchor="Par279" w:history="1">
              <w:r w:rsidRPr="00541C8A">
                <w:rPr>
                  <w:rFonts w:ascii="Times New Roman" w:hAnsi="Times New Roman" w:cs="Times New Roman"/>
                  <w:color w:val="0000FF"/>
                  <w:sz w:val="18"/>
                  <w:szCs w:val="18"/>
                </w:rPr>
                <w:t>&lt;2&gt;</w:t>
              </w:r>
            </w:hyperlink>
            <w:r w:rsidRPr="00541C8A">
              <w:rPr>
                <w:rFonts w:ascii="Times New Roman" w:hAnsi="Times New Roman" w:cs="Times New Roman"/>
                <w:sz w:val="18"/>
                <w:szCs w:val="18"/>
              </w:rPr>
              <w:t xml:space="preserve"> (вид приобретенного имущества, источники)</w:t>
            </w:r>
          </w:p>
        </w:tc>
      </w:tr>
      <w:tr w:rsidR="00827CFC" w:rsidRPr="00541C8A" w:rsidTr="00827CFC">
        <w:trPr>
          <w:cantSplit/>
          <w:trHeight w:val="1542"/>
          <w:tblCellSpacing w:w="5" w:type="nil"/>
        </w:trPr>
        <w:tc>
          <w:tcPr>
            <w:tcW w:w="548" w:type="dxa"/>
            <w:vMerge/>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both"/>
              <w:rPr>
                <w:rFonts w:ascii="Times New Roman" w:hAnsi="Times New Roman" w:cs="Times New Roman"/>
                <w:sz w:val="18"/>
                <w:szCs w:val="18"/>
              </w:rPr>
            </w:pPr>
          </w:p>
        </w:tc>
        <w:tc>
          <w:tcPr>
            <w:tcW w:w="1924" w:type="dxa"/>
            <w:vMerge/>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both"/>
              <w:rPr>
                <w:rFonts w:ascii="Times New Roman" w:hAnsi="Times New Roman" w:cs="Times New Roman"/>
                <w:sz w:val="18"/>
                <w:szCs w:val="18"/>
              </w:rPr>
            </w:pPr>
          </w:p>
        </w:tc>
        <w:tc>
          <w:tcPr>
            <w:tcW w:w="1712" w:type="dxa"/>
            <w:vMerge/>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both"/>
              <w:rPr>
                <w:rFonts w:ascii="Times New Roman" w:hAnsi="Times New Roman" w:cs="Times New Roman"/>
                <w:sz w:val="18"/>
                <w:szCs w:val="18"/>
              </w:rPr>
            </w:pPr>
          </w:p>
        </w:tc>
        <w:tc>
          <w:tcPr>
            <w:tcW w:w="1172"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вид объекта</w:t>
            </w:r>
          </w:p>
        </w:tc>
        <w:tc>
          <w:tcPr>
            <w:tcW w:w="1570"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вид собственности</w:t>
            </w:r>
          </w:p>
        </w:tc>
        <w:tc>
          <w:tcPr>
            <w:tcW w:w="982" w:type="dxa"/>
            <w:tcBorders>
              <w:top w:val="single" w:sz="4" w:space="0" w:color="auto"/>
              <w:left w:val="single" w:sz="4" w:space="0" w:color="auto"/>
              <w:bottom w:val="single" w:sz="4" w:space="0" w:color="auto"/>
              <w:right w:val="single" w:sz="4" w:space="0" w:color="auto"/>
            </w:tcBorders>
            <w:textDirection w:val="btLr"/>
          </w:tcPr>
          <w:p w:rsidR="00827CFC"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площадь</w:t>
            </w:r>
          </w:p>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(кв. м)</w:t>
            </w:r>
          </w:p>
        </w:tc>
        <w:tc>
          <w:tcPr>
            <w:tcW w:w="992"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страна расположения</w:t>
            </w:r>
          </w:p>
        </w:tc>
        <w:tc>
          <w:tcPr>
            <w:tcW w:w="1136"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вид объекта</w:t>
            </w:r>
          </w:p>
        </w:tc>
        <w:tc>
          <w:tcPr>
            <w:tcW w:w="861"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площадь (кв. м)</w:t>
            </w:r>
          </w:p>
        </w:tc>
        <w:tc>
          <w:tcPr>
            <w:tcW w:w="1122"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страна расположения</w:t>
            </w:r>
          </w:p>
        </w:tc>
        <w:tc>
          <w:tcPr>
            <w:tcW w:w="1076" w:type="dxa"/>
            <w:vMerge/>
            <w:tcBorders>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p>
        </w:tc>
        <w:tc>
          <w:tcPr>
            <w:tcW w:w="1333" w:type="dxa"/>
            <w:vMerge/>
            <w:tcBorders>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p>
        </w:tc>
        <w:tc>
          <w:tcPr>
            <w:tcW w:w="1701" w:type="dxa"/>
            <w:vMerge/>
            <w:tcBorders>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p>
        </w:tc>
      </w:tr>
      <w:tr w:rsidR="009D5800" w:rsidRPr="00541C8A" w:rsidTr="00827CFC">
        <w:trPr>
          <w:trHeight w:val="989"/>
          <w:tblCellSpacing w:w="5" w:type="nil"/>
        </w:trPr>
        <w:tc>
          <w:tcPr>
            <w:tcW w:w="548" w:type="dxa"/>
            <w:tcBorders>
              <w:top w:val="single" w:sz="4" w:space="0" w:color="auto"/>
              <w:left w:val="single" w:sz="4" w:space="0" w:color="auto"/>
              <w:bottom w:val="single" w:sz="4" w:space="0" w:color="auto"/>
              <w:right w:val="single" w:sz="4" w:space="0" w:color="auto"/>
            </w:tcBorders>
          </w:tcPr>
          <w:p w:rsidR="009D5800" w:rsidRPr="00541C8A" w:rsidRDefault="009D5800" w:rsidP="0057291D">
            <w:pPr>
              <w:widowControl w:val="0"/>
              <w:autoSpaceDE w:val="0"/>
              <w:autoSpaceDN w:val="0"/>
              <w:adjustRightInd w:val="0"/>
              <w:spacing w:after="0" w:line="240" w:lineRule="auto"/>
              <w:rPr>
                <w:rFonts w:ascii="Times New Roman" w:hAnsi="Times New Roman" w:cs="Times New Roman"/>
                <w:sz w:val="18"/>
                <w:szCs w:val="18"/>
              </w:rPr>
            </w:pPr>
            <w:r w:rsidRPr="00541C8A">
              <w:rPr>
                <w:rFonts w:ascii="Times New Roman" w:hAnsi="Times New Roman" w:cs="Times New Roman"/>
                <w:sz w:val="18"/>
                <w:szCs w:val="18"/>
              </w:rPr>
              <w:t>1.</w:t>
            </w:r>
          </w:p>
        </w:tc>
        <w:tc>
          <w:tcPr>
            <w:tcW w:w="1924" w:type="dxa"/>
            <w:tcBorders>
              <w:top w:val="single" w:sz="4" w:space="0" w:color="auto"/>
              <w:left w:val="single" w:sz="4" w:space="0" w:color="auto"/>
              <w:bottom w:val="single" w:sz="4" w:space="0" w:color="auto"/>
              <w:right w:val="single" w:sz="4" w:space="0" w:color="auto"/>
            </w:tcBorders>
          </w:tcPr>
          <w:p w:rsidR="009D5800" w:rsidRPr="00541C8A" w:rsidRDefault="009D5800" w:rsidP="00B02E2A">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Набокин Д.В.</w:t>
            </w:r>
          </w:p>
        </w:tc>
        <w:tc>
          <w:tcPr>
            <w:tcW w:w="1712" w:type="dxa"/>
            <w:tcBorders>
              <w:top w:val="single" w:sz="4" w:space="0" w:color="auto"/>
              <w:left w:val="single" w:sz="4" w:space="0" w:color="auto"/>
              <w:bottom w:val="single" w:sz="4" w:space="0" w:color="auto"/>
              <w:right w:val="single" w:sz="4" w:space="0" w:color="auto"/>
            </w:tcBorders>
          </w:tcPr>
          <w:p w:rsidR="009D5800" w:rsidRPr="00541C8A" w:rsidRDefault="009D5800" w:rsidP="0079255A">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Префект Троицкого и Новомосковского административных округов города Москвы</w:t>
            </w:r>
          </w:p>
        </w:tc>
        <w:tc>
          <w:tcPr>
            <w:tcW w:w="1172" w:type="dxa"/>
            <w:tcBorders>
              <w:top w:val="single" w:sz="4" w:space="0" w:color="auto"/>
              <w:left w:val="single" w:sz="4" w:space="0" w:color="auto"/>
              <w:bottom w:val="single" w:sz="4" w:space="0" w:color="auto"/>
              <w:right w:val="single" w:sz="4" w:space="0" w:color="auto"/>
            </w:tcBorders>
          </w:tcPr>
          <w:p w:rsidR="009D5800" w:rsidRPr="00541C8A" w:rsidRDefault="009D5800" w:rsidP="0057291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c>
        <w:tc>
          <w:tcPr>
            <w:tcW w:w="1570" w:type="dxa"/>
            <w:tcBorders>
              <w:top w:val="single" w:sz="4" w:space="0" w:color="auto"/>
              <w:left w:val="single" w:sz="4" w:space="0" w:color="auto"/>
              <w:bottom w:val="single" w:sz="4" w:space="0" w:color="auto"/>
              <w:right w:val="single" w:sz="4" w:space="0" w:color="auto"/>
            </w:tcBorders>
          </w:tcPr>
          <w:p w:rsidR="009D5800" w:rsidRPr="00541C8A" w:rsidRDefault="009D5800" w:rsidP="0057291D">
            <w:pPr>
              <w:rPr>
                <w:rFonts w:ascii="Times New Roman" w:hAnsi="Times New Roman" w:cs="Times New Roman"/>
                <w:sz w:val="18"/>
                <w:szCs w:val="18"/>
              </w:rPr>
            </w:pPr>
            <w:r>
              <w:rPr>
                <w:rFonts w:ascii="Times New Roman" w:hAnsi="Times New Roman" w:cs="Times New Roman"/>
                <w:sz w:val="18"/>
                <w:szCs w:val="18"/>
              </w:rPr>
              <w:t>-</w:t>
            </w:r>
          </w:p>
        </w:tc>
        <w:tc>
          <w:tcPr>
            <w:tcW w:w="982" w:type="dxa"/>
            <w:tcBorders>
              <w:top w:val="single" w:sz="4" w:space="0" w:color="auto"/>
              <w:left w:val="single" w:sz="4" w:space="0" w:color="auto"/>
              <w:bottom w:val="single" w:sz="4" w:space="0" w:color="auto"/>
              <w:right w:val="single" w:sz="4" w:space="0" w:color="auto"/>
            </w:tcBorders>
          </w:tcPr>
          <w:p w:rsidR="009D5800" w:rsidRPr="00541C8A"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9D5800" w:rsidRPr="00541C8A"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6" w:type="dxa"/>
            <w:tcBorders>
              <w:top w:val="single" w:sz="4" w:space="0" w:color="auto"/>
              <w:left w:val="single" w:sz="4" w:space="0" w:color="auto"/>
              <w:bottom w:val="single" w:sz="4" w:space="0" w:color="auto"/>
              <w:right w:val="single" w:sz="4" w:space="0" w:color="auto"/>
            </w:tcBorders>
          </w:tcPr>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жилой дом</w:t>
            </w: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541C8A"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tc>
        <w:tc>
          <w:tcPr>
            <w:tcW w:w="861" w:type="dxa"/>
            <w:tcBorders>
              <w:top w:val="single" w:sz="4" w:space="0" w:color="auto"/>
              <w:left w:val="single" w:sz="4" w:space="0" w:color="auto"/>
              <w:bottom w:val="single" w:sz="4" w:space="0" w:color="auto"/>
              <w:right w:val="single" w:sz="4" w:space="0" w:color="auto"/>
            </w:tcBorders>
          </w:tcPr>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483,3</w:t>
            </w:r>
          </w:p>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rsidR="009D5800"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p w:rsidR="009D5800"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p>
        </w:tc>
        <w:tc>
          <w:tcPr>
            <w:tcW w:w="1076" w:type="dxa"/>
            <w:tcBorders>
              <w:top w:val="single" w:sz="4" w:space="0" w:color="auto"/>
              <w:left w:val="single" w:sz="4" w:space="0" w:color="auto"/>
              <w:bottom w:val="single" w:sz="4" w:space="0" w:color="auto"/>
              <w:right w:val="single" w:sz="4" w:space="0" w:color="auto"/>
            </w:tcBorders>
          </w:tcPr>
          <w:p w:rsidR="007E2D55" w:rsidRPr="007745C5" w:rsidRDefault="007E2D55" w:rsidP="007E2D55">
            <w:pPr>
              <w:widowControl w:val="0"/>
              <w:autoSpaceDE w:val="0"/>
              <w:autoSpaceDN w:val="0"/>
              <w:adjustRightInd w:val="0"/>
              <w:spacing w:after="0" w:line="240" w:lineRule="auto"/>
              <w:rPr>
                <w:rFonts w:ascii="Times New Roman" w:hAnsi="Times New Roman" w:cs="Times New Roman"/>
                <w:sz w:val="18"/>
                <w:szCs w:val="18"/>
              </w:rPr>
            </w:pPr>
          </w:p>
        </w:tc>
        <w:tc>
          <w:tcPr>
            <w:tcW w:w="1333" w:type="dxa"/>
            <w:tcBorders>
              <w:top w:val="single" w:sz="4" w:space="0" w:color="auto"/>
              <w:left w:val="single" w:sz="4" w:space="0" w:color="auto"/>
              <w:bottom w:val="single" w:sz="4" w:space="0" w:color="auto"/>
              <w:right w:val="single" w:sz="4" w:space="0" w:color="auto"/>
            </w:tcBorders>
          </w:tcPr>
          <w:p w:rsidR="009D5800" w:rsidRPr="0065488D" w:rsidRDefault="0065488D" w:rsidP="00C437DC">
            <w:pPr>
              <w:rPr>
                <w:rFonts w:ascii="Times New Roman" w:hAnsi="Times New Roman" w:cs="Times New Roman"/>
                <w:sz w:val="20"/>
                <w:szCs w:val="20"/>
                <w:lang w:val="en-US"/>
              </w:rPr>
            </w:pPr>
            <w:r w:rsidRPr="0065488D">
              <w:rPr>
                <w:rFonts w:ascii="Times New Roman" w:hAnsi="Times New Roman" w:cs="Times New Roman"/>
                <w:sz w:val="20"/>
                <w:szCs w:val="20"/>
              </w:rPr>
              <w:t>13</w:t>
            </w:r>
            <w:r>
              <w:rPr>
                <w:rFonts w:ascii="Times New Roman" w:hAnsi="Times New Roman" w:cs="Times New Roman"/>
                <w:sz w:val="20"/>
                <w:szCs w:val="20"/>
                <w:lang w:val="en-US"/>
              </w:rPr>
              <w:t> </w:t>
            </w:r>
            <w:r w:rsidRPr="0065488D">
              <w:rPr>
                <w:rFonts w:ascii="Times New Roman" w:hAnsi="Times New Roman" w:cs="Times New Roman"/>
                <w:sz w:val="20"/>
                <w:szCs w:val="20"/>
              </w:rPr>
              <w:t>936</w:t>
            </w:r>
            <w:r>
              <w:rPr>
                <w:rFonts w:ascii="Times New Roman" w:hAnsi="Times New Roman" w:cs="Times New Roman"/>
                <w:sz w:val="20"/>
                <w:szCs w:val="20"/>
                <w:lang w:val="en-US"/>
              </w:rPr>
              <w:t> </w:t>
            </w:r>
            <w:r>
              <w:rPr>
                <w:rFonts w:ascii="Times New Roman" w:hAnsi="Times New Roman" w:cs="Times New Roman"/>
                <w:sz w:val="20"/>
                <w:szCs w:val="20"/>
              </w:rPr>
              <w:t>977,</w:t>
            </w:r>
            <w:r w:rsidRPr="0065488D">
              <w:rPr>
                <w:rFonts w:ascii="Times New Roman" w:hAnsi="Times New Roman" w:cs="Times New Roman"/>
                <w:sz w:val="20"/>
                <w:szCs w:val="20"/>
              </w:rPr>
              <w:t>6</w:t>
            </w:r>
            <w:r>
              <w:rPr>
                <w:rFonts w:ascii="Times New Roman" w:hAnsi="Times New Roman" w:cs="Times New Roman"/>
                <w:sz w:val="20"/>
                <w:szCs w:val="20"/>
                <w:lang w:val="en-US"/>
              </w:rPr>
              <w:t>2</w:t>
            </w:r>
          </w:p>
        </w:tc>
        <w:tc>
          <w:tcPr>
            <w:tcW w:w="1701" w:type="dxa"/>
            <w:vMerge w:val="restart"/>
            <w:tcBorders>
              <w:top w:val="single" w:sz="4" w:space="0" w:color="auto"/>
              <w:left w:val="single" w:sz="4" w:space="0" w:color="auto"/>
              <w:right w:val="single" w:sz="4" w:space="0" w:color="auto"/>
            </w:tcBorders>
            <w:vAlign w:val="center"/>
          </w:tcPr>
          <w:p w:rsidR="009D5800" w:rsidRPr="004F4936" w:rsidRDefault="009D5800" w:rsidP="006A2C8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сделок не совершали</w:t>
            </w:r>
          </w:p>
        </w:tc>
      </w:tr>
      <w:tr w:rsidR="009D5800" w:rsidRPr="00541C8A" w:rsidTr="00827CFC">
        <w:trPr>
          <w:trHeight w:val="774"/>
          <w:tblCellSpacing w:w="5" w:type="nil"/>
        </w:trPr>
        <w:tc>
          <w:tcPr>
            <w:tcW w:w="548" w:type="dxa"/>
            <w:tcBorders>
              <w:top w:val="single" w:sz="4" w:space="0" w:color="auto"/>
              <w:left w:val="single" w:sz="4" w:space="0" w:color="auto"/>
              <w:bottom w:val="single" w:sz="4" w:space="0" w:color="auto"/>
              <w:right w:val="single" w:sz="4" w:space="0" w:color="auto"/>
            </w:tcBorders>
          </w:tcPr>
          <w:p w:rsidR="009D5800" w:rsidRPr="00541C8A" w:rsidRDefault="009D5800" w:rsidP="0057291D">
            <w:pPr>
              <w:widowControl w:val="0"/>
              <w:autoSpaceDE w:val="0"/>
              <w:autoSpaceDN w:val="0"/>
              <w:adjustRightInd w:val="0"/>
              <w:spacing w:after="0" w:line="240" w:lineRule="auto"/>
              <w:rPr>
                <w:rFonts w:ascii="Times New Roman" w:hAnsi="Times New Roman" w:cs="Times New Roman"/>
                <w:sz w:val="18"/>
                <w:szCs w:val="18"/>
              </w:rPr>
            </w:pPr>
          </w:p>
        </w:tc>
        <w:tc>
          <w:tcPr>
            <w:tcW w:w="1924" w:type="dxa"/>
            <w:tcBorders>
              <w:top w:val="single" w:sz="4" w:space="0" w:color="auto"/>
              <w:left w:val="single" w:sz="4" w:space="0" w:color="auto"/>
              <w:bottom w:val="single" w:sz="4" w:space="0" w:color="auto"/>
              <w:right w:val="single" w:sz="4" w:space="0" w:color="auto"/>
            </w:tcBorders>
          </w:tcPr>
          <w:p w:rsidR="009D5800" w:rsidRPr="00541C8A" w:rsidRDefault="009D5800" w:rsidP="00AD046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Супруга</w:t>
            </w:r>
          </w:p>
        </w:tc>
        <w:tc>
          <w:tcPr>
            <w:tcW w:w="1712" w:type="dxa"/>
            <w:tcBorders>
              <w:top w:val="single" w:sz="4" w:space="0" w:color="auto"/>
              <w:left w:val="single" w:sz="4" w:space="0" w:color="auto"/>
              <w:bottom w:val="single" w:sz="4" w:space="0" w:color="auto"/>
              <w:right w:val="single" w:sz="4" w:space="0" w:color="auto"/>
            </w:tcBorders>
          </w:tcPr>
          <w:p w:rsidR="009D5800" w:rsidRPr="007E2D55"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sidRPr="007E2D55">
              <w:rPr>
                <w:rFonts w:ascii="Times New Roman" w:hAnsi="Times New Roman" w:cs="Times New Roman"/>
                <w:sz w:val="18"/>
                <w:szCs w:val="18"/>
              </w:rPr>
              <w:t>-</w:t>
            </w:r>
          </w:p>
        </w:tc>
        <w:tc>
          <w:tcPr>
            <w:tcW w:w="1172" w:type="dxa"/>
            <w:tcBorders>
              <w:top w:val="single" w:sz="4" w:space="0" w:color="auto"/>
              <w:left w:val="single" w:sz="4" w:space="0" w:color="auto"/>
              <w:bottom w:val="single" w:sz="4" w:space="0" w:color="auto"/>
              <w:right w:val="single" w:sz="4" w:space="0" w:color="auto"/>
            </w:tcBorders>
          </w:tcPr>
          <w:p w:rsidR="009D5800"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жилой дом</w:t>
            </w:r>
          </w:p>
          <w:p w:rsidR="009D5800"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p>
          <w:p w:rsidR="009D5800"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земельный участок</w:t>
            </w:r>
          </w:p>
          <w:p w:rsidR="009D5800" w:rsidRPr="00541C8A" w:rsidRDefault="009D5800" w:rsidP="00794D94">
            <w:pPr>
              <w:widowControl w:val="0"/>
              <w:autoSpaceDE w:val="0"/>
              <w:autoSpaceDN w:val="0"/>
              <w:adjustRightInd w:val="0"/>
              <w:spacing w:after="0" w:line="240" w:lineRule="auto"/>
              <w:jc w:val="both"/>
              <w:rPr>
                <w:rFonts w:ascii="Times New Roman" w:hAnsi="Times New Roman" w:cs="Times New Roman"/>
                <w:sz w:val="18"/>
                <w:szCs w:val="18"/>
              </w:rPr>
            </w:pPr>
          </w:p>
        </w:tc>
        <w:tc>
          <w:tcPr>
            <w:tcW w:w="1570" w:type="dxa"/>
            <w:tcBorders>
              <w:top w:val="single" w:sz="4" w:space="0" w:color="auto"/>
              <w:left w:val="single" w:sz="4" w:space="0" w:color="auto"/>
              <w:bottom w:val="single" w:sz="4" w:space="0" w:color="auto"/>
              <w:right w:val="single" w:sz="4" w:space="0" w:color="auto"/>
            </w:tcBorders>
          </w:tcPr>
          <w:p w:rsidR="009D5800"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индивидуальная</w:t>
            </w:r>
          </w:p>
          <w:p w:rsidR="009D5800"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p>
          <w:p w:rsidR="006A2C8D"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индивидуальная</w:t>
            </w:r>
            <w:r w:rsidR="006A2C8D" w:rsidRPr="006A2C8D">
              <w:rPr>
                <w:rFonts w:ascii="Times New Roman" w:hAnsi="Times New Roman" w:cs="Times New Roman"/>
                <w:sz w:val="18"/>
                <w:szCs w:val="18"/>
              </w:rPr>
              <w:t xml:space="preserve"> </w:t>
            </w:r>
          </w:p>
          <w:p w:rsidR="009D5800" w:rsidRPr="00541C8A"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p>
        </w:tc>
        <w:tc>
          <w:tcPr>
            <w:tcW w:w="982" w:type="dxa"/>
            <w:tcBorders>
              <w:top w:val="single" w:sz="4" w:space="0" w:color="auto"/>
              <w:left w:val="single" w:sz="4" w:space="0" w:color="auto"/>
              <w:bottom w:val="single" w:sz="4" w:space="0" w:color="auto"/>
              <w:right w:val="single" w:sz="4" w:space="0" w:color="auto"/>
            </w:tcBorders>
          </w:tcPr>
          <w:p w:rsidR="009D5800"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298,9</w:t>
            </w:r>
          </w:p>
          <w:p w:rsidR="009D5800"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p w:rsidR="006A2C8D"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1026,0</w:t>
            </w:r>
          </w:p>
          <w:p w:rsidR="009D5800"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9D5800"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p w:rsidR="009D5800"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p w:rsidR="006A2C8D"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r w:rsidR="006A2C8D" w:rsidRPr="006A2C8D">
              <w:rPr>
                <w:rFonts w:ascii="Times New Roman" w:hAnsi="Times New Roman" w:cs="Times New Roman"/>
                <w:sz w:val="18"/>
                <w:szCs w:val="18"/>
              </w:rPr>
              <w:t xml:space="preserve"> </w:t>
            </w:r>
          </w:p>
          <w:p w:rsidR="009D5800"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tc>
        <w:tc>
          <w:tcPr>
            <w:tcW w:w="1136" w:type="dxa"/>
            <w:tcBorders>
              <w:top w:val="single" w:sz="4" w:space="0" w:color="auto"/>
              <w:left w:val="single" w:sz="4" w:space="0" w:color="auto"/>
              <w:bottom w:val="single" w:sz="4" w:space="0" w:color="auto"/>
              <w:right w:val="single" w:sz="4" w:space="0" w:color="auto"/>
            </w:tcBorders>
          </w:tcPr>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жилой дом</w:t>
            </w: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541C8A"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tc>
        <w:tc>
          <w:tcPr>
            <w:tcW w:w="861" w:type="dxa"/>
            <w:tcBorders>
              <w:top w:val="single" w:sz="4" w:space="0" w:color="auto"/>
              <w:left w:val="single" w:sz="4" w:space="0" w:color="auto"/>
              <w:bottom w:val="single" w:sz="4" w:space="0" w:color="auto"/>
              <w:right w:val="single" w:sz="4" w:space="0" w:color="auto"/>
            </w:tcBorders>
          </w:tcPr>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483,3</w:t>
            </w:r>
          </w:p>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rsidR="009D5800"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p w:rsidR="009D5800"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p>
        </w:tc>
        <w:tc>
          <w:tcPr>
            <w:tcW w:w="1076" w:type="dxa"/>
            <w:tcBorders>
              <w:top w:val="single" w:sz="4" w:space="0" w:color="auto"/>
              <w:left w:val="single" w:sz="4" w:space="0" w:color="auto"/>
              <w:bottom w:val="single" w:sz="4" w:space="0" w:color="auto"/>
              <w:right w:val="single" w:sz="4" w:space="0" w:color="auto"/>
            </w:tcBorders>
          </w:tcPr>
          <w:p w:rsidR="009D5800" w:rsidRPr="006A2C8D" w:rsidRDefault="009D5800" w:rsidP="006A2C8D">
            <w:pPr>
              <w:widowControl w:val="0"/>
              <w:autoSpaceDE w:val="0"/>
              <w:autoSpaceDN w:val="0"/>
              <w:adjustRightInd w:val="0"/>
              <w:spacing w:after="0" w:line="240" w:lineRule="auto"/>
              <w:rPr>
                <w:rFonts w:ascii="Times New Roman" w:hAnsi="Times New Roman" w:cs="Times New Roman"/>
                <w:sz w:val="18"/>
                <w:szCs w:val="18"/>
              </w:rPr>
            </w:pPr>
          </w:p>
        </w:tc>
        <w:tc>
          <w:tcPr>
            <w:tcW w:w="1333" w:type="dxa"/>
            <w:tcBorders>
              <w:top w:val="single" w:sz="4" w:space="0" w:color="auto"/>
              <w:left w:val="single" w:sz="4" w:space="0" w:color="auto"/>
              <w:bottom w:val="single" w:sz="4" w:space="0" w:color="auto"/>
              <w:right w:val="single" w:sz="4" w:space="0" w:color="auto"/>
            </w:tcBorders>
          </w:tcPr>
          <w:p w:rsidR="009D5800" w:rsidRPr="00162F46" w:rsidRDefault="0065488D" w:rsidP="001624AC">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10 500 228,55</w:t>
            </w:r>
            <w:bookmarkStart w:id="0" w:name="_GoBack"/>
            <w:bookmarkEnd w:id="0"/>
          </w:p>
        </w:tc>
        <w:tc>
          <w:tcPr>
            <w:tcW w:w="1701" w:type="dxa"/>
            <w:vMerge/>
            <w:tcBorders>
              <w:left w:val="single" w:sz="4" w:space="0" w:color="auto"/>
              <w:right w:val="single" w:sz="4" w:space="0" w:color="auto"/>
            </w:tcBorders>
          </w:tcPr>
          <w:p w:rsidR="009D5800" w:rsidRPr="00541C8A"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tc>
      </w:tr>
      <w:tr w:rsidR="009D5800" w:rsidRPr="00541C8A" w:rsidTr="00827CFC">
        <w:trPr>
          <w:trHeight w:val="588"/>
          <w:tblCellSpacing w:w="5" w:type="nil"/>
        </w:trPr>
        <w:tc>
          <w:tcPr>
            <w:tcW w:w="548" w:type="dxa"/>
            <w:tcBorders>
              <w:top w:val="single" w:sz="4" w:space="0" w:color="auto"/>
              <w:left w:val="single" w:sz="4" w:space="0" w:color="auto"/>
              <w:bottom w:val="single" w:sz="4" w:space="0" w:color="auto"/>
              <w:right w:val="single" w:sz="4" w:space="0" w:color="auto"/>
            </w:tcBorders>
          </w:tcPr>
          <w:p w:rsidR="009D5800" w:rsidRPr="00541C8A" w:rsidRDefault="009D5800" w:rsidP="0057291D">
            <w:pPr>
              <w:widowControl w:val="0"/>
              <w:autoSpaceDE w:val="0"/>
              <w:autoSpaceDN w:val="0"/>
              <w:adjustRightInd w:val="0"/>
              <w:spacing w:after="0" w:line="240" w:lineRule="auto"/>
              <w:rPr>
                <w:rFonts w:ascii="Times New Roman" w:hAnsi="Times New Roman" w:cs="Times New Roman"/>
                <w:sz w:val="18"/>
                <w:szCs w:val="18"/>
              </w:rPr>
            </w:pPr>
          </w:p>
        </w:tc>
        <w:tc>
          <w:tcPr>
            <w:tcW w:w="1924" w:type="dxa"/>
            <w:tcBorders>
              <w:top w:val="single" w:sz="4" w:space="0" w:color="auto"/>
              <w:left w:val="single" w:sz="4" w:space="0" w:color="auto"/>
              <w:bottom w:val="single" w:sz="4" w:space="0" w:color="auto"/>
              <w:right w:val="single" w:sz="4" w:space="0" w:color="auto"/>
            </w:tcBorders>
          </w:tcPr>
          <w:p w:rsidR="009D5800" w:rsidRDefault="009D5800" w:rsidP="00AD046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Несовершеннолетний ребенок</w:t>
            </w:r>
          </w:p>
        </w:tc>
        <w:tc>
          <w:tcPr>
            <w:tcW w:w="1712" w:type="dxa"/>
            <w:tcBorders>
              <w:top w:val="single" w:sz="4" w:space="0" w:color="auto"/>
              <w:left w:val="single" w:sz="4" w:space="0" w:color="auto"/>
              <w:bottom w:val="single" w:sz="4" w:space="0" w:color="auto"/>
              <w:right w:val="single" w:sz="4" w:space="0" w:color="auto"/>
            </w:tcBorders>
          </w:tcPr>
          <w:p w:rsidR="009D5800" w:rsidRPr="00EC4768"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c>
        <w:tc>
          <w:tcPr>
            <w:tcW w:w="1172" w:type="dxa"/>
            <w:tcBorders>
              <w:top w:val="single" w:sz="4" w:space="0" w:color="auto"/>
              <w:left w:val="single" w:sz="4" w:space="0" w:color="auto"/>
              <w:bottom w:val="single" w:sz="4" w:space="0" w:color="auto"/>
              <w:right w:val="single" w:sz="4" w:space="0" w:color="auto"/>
            </w:tcBorders>
          </w:tcPr>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жилой дом</w:t>
            </w: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земельный участок</w:t>
            </w: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541C8A"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гараж</w:t>
            </w:r>
          </w:p>
        </w:tc>
        <w:tc>
          <w:tcPr>
            <w:tcW w:w="1570" w:type="dxa"/>
            <w:tcBorders>
              <w:top w:val="single" w:sz="4" w:space="0" w:color="auto"/>
              <w:left w:val="single" w:sz="4" w:space="0" w:color="auto"/>
              <w:bottom w:val="single" w:sz="4" w:space="0" w:color="auto"/>
              <w:right w:val="single" w:sz="4" w:space="0" w:color="auto"/>
            </w:tcBorders>
          </w:tcPr>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индивидуальная</w:t>
            </w: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индивидуальная</w:t>
            </w: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541C8A"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индивидуальная</w:t>
            </w:r>
          </w:p>
        </w:tc>
        <w:tc>
          <w:tcPr>
            <w:tcW w:w="982" w:type="dxa"/>
            <w:tcBorders>
              <w:top w:val="single" w:sz="4" w:space="0" w:color="auto"/>
              <w:left w:val="single" w:sz="4" w:space="0" w:color="auto"/>
              <w:bottom w:val="single" w:sz="4" w:space="0" w:color="auto"/>
              <w:right w:val="single" w:sz="4" w:space="0" w:color="auto"/>
            </w:tcBorders>
          </w:tcPr>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483,3</w:t>
            </w: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1362,0</w:t>
            </w: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59,0</w:t>
            </w:r>
          </w:p>
        </w:tc>
        <w:tc>
          <w:tcPr>
            <w:tcW w:w="992" w:type="dxa"/>
            <w:tcBorders>
              <w:top w:val="single" w:sz="4" w:space="0" w:color="auto"/>
              <w:left w:val="single" w:sz="4" w:space="0" w:color="auto"/>
              <w:bottom w:val="single" w:sz="4" w:space="0" w:color="auto"/>
              <w:right w:val="single" w:sz="4" w:space="0" w:color="auto"/>
            </w:tcBorders>
          </w:tcPr>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tc>
        <w:tc>
          <w:tcPr>
            <w:tcW w:w="1136" w:type="dxa"/>
            <w:tcBorders>
              <w:top w:val="single" w:sz="4" w:space="0" w:color="auto"/>
              <w:left w:val="single" w:sz="4" w:space="0" w:color="auto"/>
              <w:bottom w:val="single" w:sz="4" w:space="0" w:color="auto"/>
              <w:right w:val="single" w:sz="4" w:space="0" w:color="auto"/>
            </w:tcBorders>
          </w:tcPr>
          <w:p w:rsidR="009D5800" w:rsidRDefault="009D5800" w:rsidP="0054260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61" w:type="dxa"/>
            <w:tcBorders>
              <w:top w:val="single" w:sz="4" w:space="0" w:color="auto"/>
              <w:left w:val="single" w:sz="4" w:space="0" w:color="auto"/>
              <w:bottom w:val="single" w:sz="4" w:space="0" w:color="auto"/>
              <w:right w:val="single" w:sz="4" w:space="0" w:color="auto"/>
            </w:tcBorders>
          </w:tcPr>
          <w:p w:rsidR="009D5800" w:rsidRDefault="009D5800" w:rsidP="0054260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22" w:type="dxa"/>
            <w:tcBorders>
              <w:top w:val="single" w:sz="4" w:space="0" w:color="auto"/>
              <w:left w:val="single" w:sz="4" w:space="0" w:color="auto"/>
              <w:bottom w:val="single" w:sz="4" w:space="0" w:color="auto"/>
              <w:right w:val="single" w:sz="4" w:space="0" w:color="auto"/>
            </w:tcBorders>
          </w:tcPr>
          <w:p w:rsidR="009D5800" w:rsidRDefault="009D5800" w:rsidP="0054260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6" w:type="dxa"/>
            <w:tcBorders>
              <w:top w:val="single" w:sz="4" w:space="0" w:color="auto"/>
              <w:left w:val="single" w:sz="4" w:space="0" w:color="auto"/>
              <w:bottom w:val="single" w:sz="4" w:space="0" w:color="auto"/>
              <w:right w:val="single" w:sz="4" w:space="0" w:color="auto"/>
            </w:tcBorders>
          </w:tcPr>
          <w:p w:rsidR="009D5800" w:rsidRDefault="009D5800" w:rsidP="001624AC">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333" w:type="dxa"/>
            <w:tcBorders>
              <w:top w:val="single" w:sz="4" w:space="0" w:color="auto"/>
              <w:left w:val="single" w:sz="4" w:space="0" w:color="auto"/>
              <w:bottom w:val="single" w:sz="4" w:space="0" w:color="auto"/>
              <w:right w:val="single" w:sz="4" w:space="0" w:color="auto"/>
            </w:tcBorders>
          </w:tcPr>
          <w:p w:rsidR="009D5800" w:rsidRDefault="009D5800" w:rsidP="00A4042B">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left w:val="single" w:sz="4" w:space="0" w:color="auto"/>
              <w:bottom w:val="single" w:sz="4" w:space="0" w:color="auto"/>
              <w:right w:val="single" w:sz="4" w:space="0" w:color="auto"/>
            </w:tcBorders>
          </w:tcPr>
          <w:p w:rsidR="009D5800" w:rsidRPr="00541C8A"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tc>
      </w:tr>
    </w:tbl>
    <w:p w:rsidR="00827CFC" w:rsidRDefault="00827CFC" w:rsidP="00827CFC">
      <w:pPr>
        <w:pStyle w:val="Style9"/>
        <w:widowControl/>
        <w:tabs>
          <w:tab w:val="left" w:pos="610"/>
        </w:tabs>
        <w:spacing w:before="130"/>
        <w:rPr>
          <w:rStyle w:val="FontStyle15"/>
        </w:rPr>
      </w:pPr>
      <w:r>
        <w:rPr>
          <w:rStyle w:val="FontStyle15"/>
          <w:vertAlign w:val="superscript"/>
        </w:rPr>
        <w:t>1</w:t>
      </w:r>
      <w:r>
        <w:rPr>
          <w:rStyle w:val="FontStyle15"/>
          <w:sz w:val="20"/>
          <w:szCs w:val="20"/>
        </w:rPr>
        <w:tab/>
      </w:r>
      <w:proofErr w:type="gramStart"/>
      <w:r>
        <w:rPr>
          <w:rStyle w:val="FontStyle15"/>
        </w:rPr>
        <w:t>В</w:t>
      </w:r>
      <w:proofErr w:type="gramEnd"/>
      <w:r>
        <w:rPr>
          <w:rStyle w:val="FontStyle15"/>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27CFC" w:rsidRDefault="00827CFC" w:rsidP="00827CFC">
      <w:pPr>
        <w:pStyle w:val="Style9"/>
        <w:widowControl/>
        <w:tabs>
          <w:tab w:val="left" w:pos="610"/>
        </w:tabs>
        <w:spacing w:before="24" w:line="221" w:lineRule="exact"/>
        <w:rPr>
          <w:rStyle w:val="FontStyle15"/>
        </w:rPr>
      </w:pPr>
      <w:r>
        <w:rPr>
          <w:rStyle w:val="FontStyle15"/>
          <w:vertAlign w:val="superscript"/>
        </w:rPr>
        <w:t>2</w:t>
      </w:r>
      <w:r>
        <w:rPr>
          <w:rStyle w:val="FontStyle15"/>
          <w:sz w:val="20"/>
          <w:szCs w:val="20"/>
        </w:rPr>
        <w:tab/>
      </w:r>
      <w:r>
        <w:rPr>
          <w:rStyle w:val="FontStyle15"/>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B9786F" w:rsidRDefault="00B9786F" w:rsidP="00222AEF">
      <w:pPr>
        <w:widowControl w:val="0"/>
        <w:autoSpaceDE w:val="0"/>
        <w:autoSpaceDN w:val="0"/>
        <w:adjustRightInd w:val="0"/>
        <w:spacing w:after="0" w:line="240" w:lineRule="auto"/>
        <w:jc w:val="both"/>
      </w:pPr>
    </w:p>
    <w:sectPr w:rsidR="00B9786F" w:rsidSect="00827CFC">
      <w:pgSz w:w="16838" w:h="11906" w:orient="landscape"/>
      <w:pgMar w:top="567" w:right="67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73"/>
    <w:rsid w:val="00004F1E"/>
    <w:rsid w:val="00080D89"/>
    <w:rsid w:val="000C08A7"/>
    <w:rsid w:val="001624AC"/>
    <w:rsid w:val="00162F46"/>
    <w:rsid w:val="001A1E0E"/>
    <w:rsid w:val="00222AEF"/>
    <w:rsid w:val="002C16BD"/>
    <w:rsid w:val="003B1340"/>
    <w:rsid w:val="004F4936"/>
    <w:rsid w:val="00541C8A"/>
    <w:rsid w:val="00541D3C"/>
    <w:rsid w:val="0065488D"/>
    <w:rsid w:val="006A2C8D"/>
    <w:rsid w:val="006E7654"/>
    <w:rsid w:val="007372FB"/>
    <w:rsid w:val="007745C5"/>
    <w:rsid w:val="0079255A"/>
    <w:rsid w:val="00794D94"/>
    <w:rsid w:val="007E2D55"/>
    <w:rsid w:val="00827CFC"/>
    <w:rsid w:val="00926FA3"/>
    <w:rsid w:val="009D5800"/>
    <w:rsid w:val="00A4042B"/>
    <w:rsid w:val="00A44173"/>
    <w:rsid w:val="00B02E2A"/>
    <w:rsid w:val="00B9786F"/>
    <w:rsid w:val="00BA17F5"/>
    <w:rsid w:val="00C25F90"/>
    <w:rsid w:val="00C437DC"/>
    <w:rsid w:val="00CE0087"/>
    <w:rsid w:val="00D32A70"/>
    <w:rsid w:val="00EC4768"/>
    <w:rsid w:val="00F13246"/>
    <w:rsid w:val="00F517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9DBA00"/>
  <w15:docId w15:val="{298C85C0-A0E8-407B-BFF7-C2C2FEAE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8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27CFC"/>
    <w:pPr>
      <w:widowControl w:val="0"/>
      <w:autoSpaceDE w:val="0"/>
      <w:autoSpaceDN w:val="0"/>
      <w:adjustRightInd w:val="0"/>
      <w:spacing w:after="0" w:line="208" w:lineRule="exact"/>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827CFC"/>
    <w:rPr>
      <w:rFonts w:ascii="Times New Roman" w:hAnsi="Times New Roman" w:cs="Times New Roman"/>
      <w:b/>
      <w:bCs/>
      <w:sz w:val="14"/>
      <w:szCs w:val="14"/>
    </w:rPr>
  </w:style>
  <w:style w:type="paragraph" w:customStyle="1" w:styleId="Style9">
    <w:name w:val="Style9"/>
    <w:basedOn w:val="a"/>
    <w:uiPriority w:val="99"/>
    <w:rsid w:val="00827CFC"/>
    <w:pPr>
      <w:widowControl w:val="0"/>
      <w:autoSpaceDE w:val="0"/>
      <w:autoSpaceDN w:val="0"/>
      <w:adjustRightInd w:val="0"/>
      <w:spacing w:after="0" w:line="226" w:lineRule="exact"/>
      <w:ind w:firstLine="461"/>
      <w:jc w:val="both"/>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827C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8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StarkovaMV</dc:creator>
  <cp:keywords/>
  <dc:description/>
  <cp:lastModifiedBy>Старкова Марина Владимировна</cp:lastModifiedBy>
  <cp:revision>4</cp:revision>
  <dcterms:created xsi:type="dcterms:W3CDTF">2021-03-12T13:05:00Z</dcterms:created>
  <dcterms:modified xsi:type="dcterms:W3CDTF">2021-03-31T13:11:00Z</dcterms:modified>
</cp:coreProperties>
</file>