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35"/>
        <w:gridCol w:w="2409"/>
        <w:gridCol w:w="2127"/>
        <w:gridCol w:w="2835"/>
        <w:gridCol w:w="1822"/>
        <w:gridCol w:w="2249"/>
        <w:gridCol w:w="2243"/>
      </w:tblGrid>
      <w:tr w:rsidR="00C25994" w:rsidRPr="001172E2" w:rsidTr="00C551DC">
        <w:tc>
          <w:tcPr>
            <w:tcW w:w="2235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09" w:type="dxa"/>
            <w:vMerge w:val="restart"/>
          </w:tcPr>
          <w:p w:rsidR="00C25994" w:rsidRPr="001172E2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1172E2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127" w:type="dxa"/>
            <w:vMerge w:val="restart"/>
          </w:tcPr>
          <w:p w:rsidR="00C25994" w:rsidRPr="001172E2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1172E2" w:rsidRDefault="00C25994" w:rsidP="001172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1172E2" w:rsidRPr="001172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6906" w:type="dxa"/>
            <w:gridSpan w:val="3"/>
          </w:tcPr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43" w:type="dxa"/>
            <w:vMerge w:val="restart"/>
          </w:tcPr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C25994" w:rsidRPr="001172E2" w:rsidTr="00A70F7E">
        <w:tc>
          <w:tcPr>
            <w:tcW w:w="2235" w:type="dxa"/>
            <w:vMerge/>
          </w:tcPr>
          <w:p w:rsidR="00C25994" w:rsidRPr="001172E2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25994" w:rsidRPr="001172E2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C25994" w:rsidRPr="001172E2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822" w:type="dxa"/>
            <w:tcBorders>
              <w:bottom w:val="single" w:sz="4" w:space="0" w:color="000000"/>
            </w:tcBorders>
          </w:tcPr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249" w:type="dxa"/>
            <w:tcBorders>
              <w:bottom w:val="single" w:sz="4" w:space="0" w:color="000000"/>
            </w:tcBorders>
          </w:tcPr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243" w:type="dxa"/>
            <w:vMerge/>
          </w:tcPr>
          <w:p w:rsidR="00C25994" w:rsidRPr="001172E2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62AA" w:rsidRPr="001172E2" w:rsidTr="00A70F7E">
        <w:trPr>
          <w:trHeight w:val="1215"/>
        </w:trPr>
        <w:tc>
          <w:tcPr>
            <w:tcW w:w="2235" w:type="dxa"/>
            <w:vMerge w:val="restart"/>
          </w:tcPr>
          <w:p w:rsidR="00BC62AA" w:rsidRPr="00BC62AA" w:rsidRDefault="00BC62AA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62AA">
              <w:rPr>
                <w:rFonts w:ascii="Times New Roman" w:hAnsi="Times New Roman" w:cs="Times New Roman"/>
                <w:b/>
                <w:sz w:val="28"/>
                <w:szCs w:val="28"/>
              </w:rPr>
              <w:t>Науменко</w:t>
            </w:r>
          </w:p>
          <w:p w:rsidR="00BC62AA" w:rsidRPr="00BC62AA" w:rsidRDefault="00BC62AA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62AA">
              <w:rPr>
                <w:rFonts w:ascii="Times New Roman" w:hAnsi="Times New Roman" w:cs="Times New Roman"/>
                <w:b/>
                <w:sz w:val="28"/>
                <w:szCs w:val="28"/>
              </w:rPr>
              <w:t>Анна</w:t>
            </w:r>
          </w:p>
          <w:p w:rsidR="00BC62AA" w:rsidRPr="00BC62AA" w:rsidRDefault="00BC62AA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62AA">
              <w:rPr>
                <w:rFonts w:ascii="Times New Roman" w:hAnsi="Times New Roman" w:cs="Times New Roman"/>
                <w:b/>
                <w:sz w:val="28"/>
                <w:szCs w:val="28"/>
              </w:rPr>
              <w:t>Михайловна</w:t>
            </w:r>
          </w:p>
        </w:tc>
        <w:tc>
          <w:tcPr>
            <w:tcW w:w="2409" w:type="dxa"/>
            <w:vMerge w:val="restart"/>
          </w:tcPr>
          <w:p w:rsidR="00BC62AA" w:rsidRPr="001172E2" w:rsidRDefault="00BC62AA" w:rsidP="00181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консультант заместителя Председателя Законодательного Собрания Ростовской области – председателя комитета Законодательного Собрания Ростовской области по законодательству, государственному строительству и правопорядку</w:t>
            </w:r>
          </w:p>
        </w:tc>
        <w:tc>
          <w:tcPr>
            <w:tcW w:w="2127" w:type="dxa"/>
            <w:vMerge w:val="restart"/>
          </w:tcPr>
          <w:p w:rsidR="00BC62AA" w:rsidRPr="001172E2" w:rsidRDefault="00BC62AA" w:rsidP="006E7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1 281 608,42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BC62AA" w:rsidRDefault="00BC62AA" w:rsidP="00BC6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размещения гаражей и автостоянок</w:t>
            </w:r>
          </w:p>
          <w:p w:rsidR="00BC62AA" w:rsidRPr="001172E2" w:rsidRDefault="00BC62AA" w:rsidP="00BC6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22" w:type="dxa"/>
            <w:tcBorders>
              <w:bottom w:val="nil"/>
            </w:tcBorders>
            <w:vAlign w:val="center"/>
          </w:tcPr>
          <w:p w:rsidR="00BC62AA" w:rsidRPr="001172E2" w:rsidRDefault="00BC62AA" w:rsidP="00BC6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249" w:type="dxa"/>
            <w:tcBorders>
              <w:bottom w:val="nil"/>
            </w:tcBorders>
            <w:vAlign w:val="center"/>
          </w:tcPr>
          <w:p w:rsidR="00BC62AA" w:rsidRPr="001172E2" w:rsidRDefault="00BC62AA" w:rsidP="00BC6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</w:tcPr>
          <w:p w:rsidR="00BC62AA" w:rsidRPr="001172E2" w:rsidRDefault="00BC62A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Автомобиль</w:t>
            </w:r>
          </w:p>
          <w:p w:rsidR="00BC62AA" w:rsidRPr="001172E2" w:rsidRDefault="00BC62A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легковой</w:t>
            </w:r>
          </w:p>
          <w:p w:rsidR="00BC62AA" w:rsidRPr="001172E2" w:rsidRDefault="00EE2E1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Форд Фокус</w:t>
            </w:r>
          </w:p>
          <w:p w:rsidR="00BC62AA" w:rsidRPr="001172E2" w:rsidRDefault="00BC62A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62AA" w:rsidRPr="001172E2" w:rsidTr="00A70F7E">
        <w:trPr>
          <w:trHeight w:val="1365"/>
        </w:trPr>
        <w:tc>
          <w:tcPr>
            <w:tcW w:w="2235" w:type="dxa"/>
            <w:vMerge/>
          </w:tcPr>
          <w:p w:rsidR="00BC62AA" w:rsidRPr="00BC62AA" w:rsidRDefault="00BC62AA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BC62AA" w:rsidRDefault="00BC62AA" w:rsidP="00181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BC62AA" w:rsidRDefault="00BC62AA" w:rsidP="006E7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BC62AA" w:rsidRDefault="00BC62AA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размещения домов многоэтажной жилой застройки</w:t>
            </w:r>
          </w:p>
          <w:p w:rsidR="00BC62AA" w:rsidRPr="001172E2" w:rsidRDefault="00BC62AA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22" w:type="dxa"/>
            <w:tcBorders>
              <w:top w:val="nil"/>
              <w:bottom w:val="nil"/>
            </w:tcBorders>
            <w:vAlign w:val="center"/>
          </w:tcPr>
          <w:p w:rsidR="00BC62AA" w:rsidRPr="001172E2" w:rsidRDefault="00BC62AA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3568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BC62AA" w:rsidRPr="001172E2" w:rsidRDefault="00BC62AA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BC62AA" w:rsidRPr="001172E2" w:rsidRDefault="00BC62A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62AA" w:rsidRPr="001172E2" w:rsidTr="00A70F7E">
        <w:trPr>
          <w:trHeight w:val="864"/>
        </w:trPr>
        <w:tc>
          <w:tcPr>
            <w:tcW w:w="2235" w:type="dxa"/>
            <w:vMerge/>
          </w:tcPr>
          <w:p w:rsidR="00BC62AA" w:rsidRPr="00BC62AA" w:rsidRDefault="00BC62AA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BC62AA" w:rsidRDefault="00BC62AA" w:rsidP="00181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BC62AA" w:rsidRDefault="00BC62AA" w:rsidP="006E7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BC62AA" w:rsidRDefault="00BC62AA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BC62AA" w:rsidRPr="001172E2" w:rsidRDefault="00BC62AA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C973D1">
              <w:rPr>
                <w:rFonts w:ascii="Times New Roman" w:hAnsi="Times New Roman" w:cs="Times New Roman"/>
                <w:sz w:val="28"/>
                <w:szCs w:val="28"/>
              </w:rPr>
              <w:t xml:space="preserve">долевая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собственность</w:t>
            </w:r>
            <w:r w:rsidR="00C973D1">
              <w:rPr>
                <w:rFonts w:ascii="Times New Roman" w:hAnsi="Times New Roman" w:cs="Times New Roman"/>
                <w:sz w:val="28"/>
                <w:szCs w:val="28"/>
              </w:rPr>
              <w:t>, 1/4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22" w:type="dxa"/>
            <w:tcBorders>
              <w:top w:val="nil"/>
              <w:bottom w:val="nil"/>
            </w:tcBorders>
            <w:vAlign w:val="center"/>
          </w:tcPr>
          <w:p w:rsidR="00BC62AA" w:rsidRPr="001172E2" w:rsidRDefault="00BC62AA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BC62AA" w:rsidRPr="001172E2" w:rsidRDefault="00BC62AA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BC62AA" w:rsidRPr="001172E2" w:rsidRDefault="00BC62A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E19" w:rsidRPr="001172E2" w:rsidTr="00A70F7E">
        <w:trPr>
          <w:trHeight w:val="820"/>
        </w:trPr>
        <w:tc>
          <w:tcPr>
            <w:tcW w:w="2235" w:type="dxa"/>
            <w:vMerge/>
          </w:tcPr>
          <w:p w:rsidR="00EE2E19" w:rsidRPr="00BC62AA" w:rsidRDefault="00EE2E19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EE2E19" w:rsidRDefault="00EE2E19" w:rsidP="00181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EE2E19" w:rsidRDefault="00EE2E19" w:rsidP="006E7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EE2E19" w:rsidRDefault="00EE2E19" w:rsidP="002432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  <w:p w:rsidR="00EE2E19" w:rsidRPr="001172E2" w:rsidRDefault="00EE2E19" w:rsidP="002432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22" w:type="dxa"/>
            <w:tcBorders>
              <w:top w:val="nil"/>
              <w:bottom w:val="nil"/>
            </w:tcBorders>
            <w:vAlign w:val="center"/>
          </w:tcPr>
          <w:p w:rsidR="00EE2E19" w:rsidRPr="001172E2" w:rsidRDefault="00EE2E19" w:rsidP="002432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20,2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EE2E19" w:rsidRPr="001172E2" w:rsidRDefault="00EE2E19" w:rsidP="002432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EE2E19" w:rsidRPr="001172E2" w:rsidRDefault="00EE2E1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E19" w:rsidRPr="001172E2" w:rsidTr="00A70F7E">
        <w:trPr>
          <w:trHeight w:val="977"/>
        </w:trPr>
        <w:tc>
          <w:tcPr>
            <w:tcW w:w="2235" w:type="dxa"/>
            <w:vMerge/>
          </w:tcPr>
          <w:p w:rsidR="00EE2E19" w:rsidRPr="00BC62AA" w:rsidRDefault="00EE2E19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EE2E19" w:rsidRDefault="00EE2E19" w:rsidP="00181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EE2E19" w:rsidRDefault="00EE2E19" w:rsidP="006E7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EE2E19" w:rsidRDefault="00EE2E19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EE2E19" w:rsidRDefault="00EE2E19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top w:val="nil"/>
              <w:bottom w:val="nil"/>
            </w:tcBorders>
            <w:vAlign w:val="center"/>
          </w:tcPr>
          <w:p w:rsidR="00EE2E19" w:rsidRDefault="00EE2E19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572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EE2E19" w:rsidRDefault="00EE2E19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EE2E19" w:rsidRPr="001172E2" w:rsidRDefault="00EE2E1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E19" w:rsidRPr="001172E2" w:rsidTr="00A70F7E">
        <w:trPr>
          <w:trHeight w:val="990"/>
        </w:trPr>
        <w:tc>
          <w:tcPr>
            <w:tcW w:w="2235" w:type="dxa"/>
            <w:vMerge/>
          </w:tcPr>
          <w:p w:rsidR="00EE2E19" w:rsidRPr="00BC62AA" w:rsidRDefault="00EE2E19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EE2E19" w:rsidRDefault="00EE2E19" w:rsidP="00181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EE2E19" w:rsidRDefault="00EE2E19" w:rsidP="006E7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EE2E19" w:rsidRDefault="00EE2E19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EE2E19" w:rsidRDefault="00EE2E19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top w:val="nil"/>
              <w:bottom w:val="nil"/>
            </w:tcBorders>
            <w:vAlign w:val="center"/>
          </w:tcPr>
          <w:p w:rsidR="00EE2E19" w:rsidRDefault="00EE2E19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128,1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EE2E19" w:rsidRDefault="00EE2E19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EE2E19" w:rsidRPr="001172E2" w:rsidRDefault="00EE2E1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E19" w:rsidRPr="001172E2" w:rsidTr="00A70F7E">
        <w:trPr>
          <w:trHeight w:val="1001"/>
        </w:trPr>
        <w:tc>
          <w:tcPr>
            <w:tcW w:w="2235" w:type="dxa"/>
            <w:vMerge/>
          </w:tcPr>
          <w:p w:rsidR="00EE2E19" w:rsidRPr="00BC62AA" w:rsidRDefault="00EE2E19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EE2E19" w:rsidRDefault="00EE2E19" w:rsidP="00181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EE2E19" w:rsidRDefault="00EE2E19" w:rsidP="006E7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000000"/>
            </w:tcBorders>
            <w:vAlign w:val="center"/>
          </w:tcPr>
          <w:p w:rsidR="00EE2E19" w:rsidRDefault="00EE2E19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EE2E19" w:rsidRDefault="00EE2E19" w:rsidP="00EE2E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(аренда)</w:t>
            </w:r>
          </w:p>
        </w:tc>
        <w:tc>
          <w:tcPr>
            <w:tcW w:w="1822" w:type="dxa"/>
            <w:tcBorders>
              <w:top w:val="nil"/>
              <w:bottom w:val="single" w:sz="4" w:space="0" w:color="000000"/>
            </w:tcBorders>
            <w:vAlign w:val="center"/>
          </w:tcPr>
          <w:p w:rsidR="00EE2E19" w:rsidRDefault="00EE2E19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249" w:type="dxa"/>
            <w:tcBorders>
              <w:top w:val="nil"/>
              <w:bottom w:val="single" w:sz="4" w:space="0" w:color="000000"/>
            </w:tcBorders>
            <w:vAlign w:val="center"/>
          </w:tcPr>
          <w:p w:rsidR="00EE2E19" w:rsidRDefault="00EE2E19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EE2E19" w:rsidRPr="001172E2" w:rsidRDefault="00EE2E1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6E" w:rsidRPr="001172E2" w:rsidTr="00A70F7E">
        <w:trPr>
          <w:trHeight w:val="764"/>
        </w:trPr>
        <w:tc>
          <w:tcPr>
            <w:tcW w:w="2235" w:type="dxa"/>
            <w:vMerge w:val="restart"/>
          </w:tcPr>
          <w:p w:rsidR="000D026E" w:rsidRPr="001172E2" w:rsidRDefault="000D026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сын</w:t>
            </w:r>
          </w:p>
        </w:tc>
        <w:tc>
          <w:tcPr>
            <w:tcW w:w="2409" w:type="dxa"/>
            <w:vMerge w:val="restart"/>
          </w:tcPr>
          <w:p w:rsidR="000D026E" w:rsidRPr="001172E2" w:rsidRDefault="000D026E" w:rsidP="00007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7" w:type="dxa"/>
            <w:vMerge w:val="restart"/>
          </w:tcPr>
          <w:p w:rsidR="000D026E" w:rsidRPr="001172E2" w:rsidRDefault="000D026E" w:rsidP="006E7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0D026E" w:rsidRDefault="000D026E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0D026E" w:rsidRDefault="000D026E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bottom w:val="nil"/>
            </w:tcBorders>
            <w:vAlign w:val="center"/>
          </w:tcPr>
          <w:p w:rsidR="000D026E" w:rsidRDefault="000D026E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572</w:t>
            </w:r>
          </w:p>
        </w:tc>
        <w:tc>
          <w:tcPr>
            <w:tcW w:w="2249" w:type="dxa"/>
            <w:tcBorders>
              <w:bottom w:val="nil"/>
            </w:tcBorders>
            <w:vAlign w:val="center"/>
          </w:tcPr>
          <w:p w:rsidR="000D026E" w:rsidRDefault="000D026E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</w:tcPr>
          <w:p w:rsidR="000D026E" w:rsidRPr="001172E2" w:rsidRDefault="000D026E" w:rsidP="00B11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</w:tr>
      <w:tr w:rsidR="000D026E" w:rsidRPr="001172E2" w:rsidTr="00A70F7E">
        <w:trPr>
          <w:trHeight w:val="702"/>
        </w:trPr>
        <w:tc>
          <w:tcPr>
            <w:tcW w:w="2235" w:type="dxa"/>
            <w:vMerge/>
          </w:tcPr>
          <w:p w:rsidR="000D026E" w:rsidRDefault="000D026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0D026E" w:rsidRPr="001172E2" w:rsidRDefault="000D026E" w:rsidP="00007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0D026E" w:rsidRDefault="000D026E" w:rsidP="006E7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000000"/>
            </w:tcBorders>
            <w:vAlign w:val="center"/>
          </w:tcPr>
          <w:p w:rsidR="000D026E" w:rsidRDefault="000D026E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0D026E" w:rsidRDefault="000D026E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top w:val="nil"/>
              <w:bottom w:val="single" w:sz="4" w:space="0" w:color="000000"/>
            </w:tcBorders>
            <w:vAlign w:val="center"/>
          </w:tcPr>
          <w:p w:rsidR="000D026E" w:rsidRDefault="000D026E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128,1</w:t>
            </w:r>
          </w:p>
        </w:tc>
        <w:tc>
          <w:tcPr>
            <w:tcW w:w="2249" w:type="dxa"/>
            <w:tcBorders>
              <w:top w:val="nil"/>
              <w:bottom w:val="single" w:sz="4" w:space="0" w:color="000000"/>
            </w:tcBorders>
            <w:vAlign w:val="center"/>
          </w:tcPr>
          <w:p w:rsidR="000D026E" w:rsidRDefault="000D026E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0D026E" w:rsidRDefault="000D026E" w:rsidP="00B11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6E" w:rsidRPr="001172E2" w:rsidTr="00A70F7E">
        <w:trPr>
          <w:trHeight w:val="698"/>
        </w:trPr>
        <w:tc>
          <w:tcPr>
            <w:tcW w:w="2235" w:type="dxa"/>
            <w:vMerge w:val="restart"/>
          </w:tcPr>
          <w:p w:rsidR="000D026E" w:rsidRPr="001172E2" w:rsidRDefault="000D026E" w:rsidP="00020B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409" w:type="dxa"/>
            <w:vMerge w:val="restart"/>
          </w:tcPr>
          <w:p w:rsidR="000D026E" w:rsidRPr="001172E2" w:rsidRDefault="000D026E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7" w:type="dxa"/>
            <w:vMerge w:val="restart"/>
          </w:tcPr>
          <w:p w:rsidR="000D026E" w:rsidRPr="001172E2" w:rsidRDefault="000D026E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0D026E" w:rsidRDefault="000D026E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0D026E" w:rsidRDefault="000D026E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bottom w:val="nil"/>
            </w:tcBorders>
            <w:vAlign w:val="center"/>
          </w:tcPr>
          <w:p w:rsidR="000D026E" w:rsidRDefault="000D026E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572</w:t>
            </w:r>
          </w:p>
        </w:tc>
        <w:tc>
          <w:tcPr>
            <w:tcW w:w="2249" w:type="dxa"/>
            <w:tcBorders>
              <w:bottom w:val="nil"/>
            </w:tcBorders>
            <w:vAlign w:val="center"/>
          </w:tcPr>
          <w:p w:rsidR="000D026E" w:rsidRDefault="000D026E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</w:tcPr>
          <w:p w:rsidR="000D026E" w:rsidRDefault="000D026E" w:rsidP="00B11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</w:tr>
      <w:tr w:rsidR="000D026E" w:rsidRPr="001172E2" w:rsidTr="00A70F7E">
        <w:trPr>
          <w:trHeight w:val="695"/>
        </w:trPr>
        <w:tc>
          <w:tcPr>
            <w:tcW w:w="2235" w:type="dxa"/>
            <w:vMerge/>
          </w:tcPr>
          <w:p w:rsidR="000D026E" w:rsidRDefault="000D026E" w:rsidP="00020B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0D026E" w:rsidRPr="001172E2" w:rsidRDefault="000D026E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0D026E" w:rsidRDefault="000D026E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</w:tcBorders>
            <w:vAlign w:val="center"/>
          </w:tcPr>
          <w:p w:rsidR="000D026E" w:rsidRDefault="000D026E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0D026E" w:rsidRDefault="000D026E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top w:val="nil"/>
            </w:tcBorders>
            <w:vAlign w:val="center"/>
          </w:tcPr>
          <w:p w:rsidR="000D026E" w:rsidRDefault="000D026E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128,1</w:t>
            </w:r>
          </w:p>
        </w:tc>
        <w:tc>
          <w:tcPr>
            <w:tcW w:w="2249" w:type="dxa"/>
            <w:tcBorders>
              <w:top w:val="nil"/>
            </w:tcBorders>
            <w:vAlign w:val="center"/>
          </w:tcPr>
          <w:p w:rsidR="000D026E" w:rsidRDefault="000D026E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0D026E" w:rsidRDefault="000D026E" w:rsidP="00B11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538C" w:rsidRPr="00C238EF" w:rsidRDefault="0090538C" w:rsidP="00C238EF">
      <w:pPr>
        <w:rPr>
          <w:sz w:val="2"/>
          <w:szCs w:val="2"/>
        </w:rPr>
      </w:pPr>
    </w:p>
    <w:sectPr w:rsidR="0090538C" w:rsidRPr="00C238EF" w:rsidSect="00B03473">
      <w:headerReference w:type="default" r:id="rId6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43E3" w:rsidRDefault="007943E3" w:rsidP="00C73848">
      <w:pPr>
        <w:spacing w:after="0" w:line="240" w:lineRule="auto"/>
      </w:pPr>
      <w:r>
        <w:separator/>
      </w:r>
    </w:p>
  </w:endnote>
  <w:endnote w:type="continuationSeparator" w:id="1">
    <w:p w:rsidR="007943E3" w:rsidRDefault="007943E3" w:rsidP="00C73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43E3" w:rsidRDefault="007943E3" w:rsidP="00C73848">
      <w:pPr>
        <w:spacing w:after="0" w:line="240" w:lineRule="auto"/>
      </w:pPr>
      <w:r>
        <w:separator/>
      </w:r>
    </w:p>
  </w:footnote>
  <w:footnote w:type="continuationSeparator" w:id="1">
    <w:p w:rsidR="007943E3" w:rsidRDefault="007943E3" w:rsidP="00C73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473" w:rsidRDefault="00D53B3F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C973D1">
      <w:rPr>
        <w:noProof/>
      </w:rPr>
      <w:t>2</w:t>
    </w:r>
    <w:r>
      <w:fldChar w:fldCharType="end"/>
    </w:r>
  </w:p>
  <w:p w:rsidR="00B03473" w:rsidRDefault="007943E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25994"/>
    <w:rsid w:val="00007303"/>
    <w:rsid w:val="000776FF"/>
    <w:rsid w:val="000B71FD"/>
    <w:rsid w:val="000D026E"/>
    <w:rsid w:val="001172E2"/>
    <w:rsid w:val="00181D05"/>
    <w:rsid w:val="001A0781"/>
    <w:rsid w:val="00276EBF"/>
    <w:rsid w:val="002B6605"/>
    <w:rsid w:val="002C4E4A"/>
    <w:rsid w:val="00312CDE"/>
    <w:rsid w:val="00373385"/>
    <w:rsid w:val="00462796"/>
    <w:rsid w:val="00480999"/>
    <w:rsid w:val="004A5D98"/>
    <w:rsid w:val="005B4F42"/>
    <w:rsid w:val="00611843"/>
    <w:rsid w:val="006A587E"/>
    <w:rsid w:val="006C45AB"/>
    <w:rsid w:val="006E7157"/>
    <w:rsid w:val="007943E3"/>
    <w:rsid w:val="00796531"/>
    <w:rsid w:val="007A5EB1"/>
    <w:rsid w:val="007E7A94"/>
    <w:rsid w:val="0090538C"/>
    <w:rsid w:val="0093647A"/>
    <w:rsid w:val="009377AC"/>
    <w:rsid w:val="009A20CC"/>
    <w:rsid w:val="009C3071"/>
    <w:rsid w:val="009E343F"/>
    <w:rsid w:val="00A70F7E"/>
    <w:rsid w:val="00A96CFB"/>
    <w:rsid w:val="00AE488A"/>
    <w:rsid w:val="00AF05EB"/>
    <w:rsid w:val="00B11A7C"/>
    <w:rsid w:val="00B14174"/>
    <w:rsid w:val="00B3362B"/>
    <w:rsid w:val="00B420EE"/>
    <w:rsid w:val="00B53BA9"/>
    <w:rsid w:val="00B725C6"/>
    <w:rsid w:val="00B80B5C"/>
    <w:rsid w:val="00BC62AA"/>
    <w:rsid w:val="00C238EF"/>
    <w:rsid w:val="00C25994"/>
    <w:rsid w:val="00C54DF0"/>
    <w:rsid w:val="00C551DC"/>
    <w:rsid w:val="00C72CE1"/>
    <w:rsid w:val="00C73229"/>
    <w:rsid w:val="00C73848"/>
    <w:rsid w:val="00C973D1"/>
    <w:rsid w:val="00CE7F24"/>
    <w:rsid w:val="00D10008"/>
    <w:rsid w:val="00D53B3F"/>
    <w:rsid w:val="00D673CE"/>
    <w:rsid w:val="00DE7DD2"/>
    <w:rsid w:val="00E62C73"/>
    <w:rsid w:val="00EE2E19"/>
    <w:rsid w:val="00F4068C"/>
    <w:rsid w:val="00F541EE"/>
    <w:rsid w:val="00F846E7"/>
    <w:rsid w:val="00F968CC"/>
    <w:rsid w:val="00FE0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E4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48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Михайличенко</cp:lastModifiedBy>
  <cp:revision>7</cp:revision>
  <cp:lastPrinted>2017-05-18T16:01:00Z</cp:lastPrinted>
  <dcterms:created xsi:type="dcterms:W3CDTF">2017-05-19T16:03:00Z</dcterms:created>
  <dcterms:modified xsi:type="dcterms:W3CDTF">2017-05-25T17:34:00Z</dcterms:modified>
</cp:coreProperties>
</file>