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2126"/>
        <w:gridCol w:w="1418"/>
        <w:gridCol w:w="1842"/>
        <w:gridCol w:w="3119"/>
        <w:gridCol w:w="1701"/>
        <w:gridCol w:w="992"/>
        <w:gridCol w:w="945"/>
      </w:tblGrid>
      <w:tr w:rsidR="00E74227" w:rsidRPr="00E74227" w:rsidTr="00E74227">
        <w:tblPrEx>
          <w:tblCellMar>
            <w:top w:w="0" w:type="dxa"/>
            <w:bottom w:w="0" w:type="dxa"/>
          </w:tblCellMar>
        </w:tblPrEx>
        <w:trPr>
          <w:gridAfter w:val="1"/>
          <w:wAfter w:w="945" w:type="dxa"/>
        </w:trPr>
        <w:tc>
          <w:tcPr>
            <w:tcW w:w="15559" w:type="dxa"/>
            <w:gridSpan w:val="8"/>
            <w:tcBorders>
              <w:bottom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b/>
                <w:bCs/>
                <w:spacing w:val="40"/>
                <w:kern w:val="1"/>
                <w:sz w:val="20"/>
                <w:szCs w:val="20"/>
                <w:lang w:val="en-US"/>
              </w:rPr>
              <w:t>СВЕДЕНИЯ  </w:t>
            </w:r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о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доходах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имуществе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обязательствах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имущественного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характера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государственных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гражданских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служащих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Государственного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Эл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членов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их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семей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 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за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период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с 1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января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по</w:t>
            </w:r>
            <w:proofErr w:type="spell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31 </w:t>
            </w:r>
            <w:proofErr w:type="spellStart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>декабря</w:t>
            </w:r>
            <w:proofErr w:type="spellEnd"/>
            <w:proofErr w:type="gramEnd"/>
            <w:r w:rsidRPr="00E74227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  <w:lang w:val="en-US"/>
              </w:rPr>
              <w:t xml:space="preserve"> 2009 г.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45" w:type="dxa"/>
        </w:trPr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ФИО,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должность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Декларирован-ный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годовой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доход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2009 г. (</w:t>
            </w:r>
            <w:proofErr w:type="spellStart"/>
            <w:proofErr w:type="gram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рублей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vertAlign w:val="superscript"/>
                <w:lang w:val="en-US"/>
              </w:rPr>
              <w:t>1</w:t>
            </w:r>
            <w:proofErr w:type="gramEnd"/>
          </w:p>
        </w:tc>
        <w:tc>
          <w:tcPr>
            <w:tcW w:w="850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Перечень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объектов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недвижимого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имущества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 и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транспортных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средств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принадлежащих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праве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собственности</w:t>
            </w:r>
            <w:proofErr w:type="spellEnd"/>
          </w:p>
        </w:tc>
        <w:tc>
          <w:tcPr>
            <w:tcW w:w="2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 w:rsidP="00E74227">
            <w:pPr>
              <w:widowControl w:val="0"/>
              <w:tabs>
                <w:tab w:val="left" w:pos="3436"/>
                <w:tab w:val="left" w:pos="4428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Перечень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объектов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недвижимого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имущества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находящихся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пользовании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вид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имущества</w:t>
            </w: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площадь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. м)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страна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расположения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вид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марка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транспортно-го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средства</w:t>
            </w: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вид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наимено-вание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имущества</w:t>
            </w: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площадь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. м)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страна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распо-ложения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9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Ельцов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Владимир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Витальевич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руководитель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секретариата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Председателя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770644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дачный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600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земельный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21,27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143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гараж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21,27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встроено-пристроенное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помещение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 с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подвалом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244,5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361027</w:t>
            </w:r>
          </w:p>
        </w:tc>
        <w:tc>
          <w:tcPr>
            <w:tcW w:w="212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нежилые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помещения</w:t>
            </w:r>
            <w:proofErr w:type="spellEnd"/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75,8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нежилые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помещения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50,0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Гусарова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Татьяна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Владиславовна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советник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Председателя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606345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земельный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21</w:t>
            </w:r>
          </w:p>
        </w:tc>
        <w:tc>
          <w:tcPr>
            <w:tcW w:w="184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DAEWOO MATIZ</w:t>
            </w:r>
          </w:p>
        </w:tc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86,2  (1/6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19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556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86,2  (1/6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lastRenderedPageBreak/>
              <w:t>Рожкова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Галина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Петровна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советник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Председателя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635084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35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Чайников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Валентин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Сергеевич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советник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Председателя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360374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супруга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218387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Петров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Александр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Алексеевич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пресс-секретарь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Председателя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471960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35,1  (½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ВАЗ-2110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супруга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217265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35,1  (½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Старостина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Ольга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Геннадьевна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помощник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Председателя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491083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83,2  (1/6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совместная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58,3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13400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83,2  (1/6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83,2  (1/6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Бутенина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Светлана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Николаевна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помощник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Первого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заместителя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Председателя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436823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69,5  (½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ВАЗ-21099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комната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 в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коммуналь-ной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квартире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17,8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супруг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240400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земельный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19,0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гараж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18,0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69,5  (½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Наумова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Светлана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Ивановна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Руководителя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начальник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правового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управления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987747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земельный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совместный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1636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жилой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дом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(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совместный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52,2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(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совместная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49,5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супруг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167423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земельный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совместный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1636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Hyundai accent</w:t>
            </w:r>
          </w:p>
        </w:tc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жилой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дом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(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совместный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52,2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(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совместная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49,5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Попова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Елена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Петровна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начальника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правового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управления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начальник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отдела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правовой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экспертизы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правового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управления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479865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34,1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536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Скороходова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Татьяна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Владимировна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начальник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отдела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правового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обеспечения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деятельности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комитетов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правового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управления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312696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44,5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супруг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361667</w:t>
            </w:r>
          </w:p>
        </w:tc>
        <w:tc>
          <w:tcPr>
            <w:tcW w:w="212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SUZUKI SХ4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44,5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автоприцеп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"Скиф-700"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земельный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18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земельный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1500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44,5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44,5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Епанова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Эльвира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Васильевна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Руководителя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начальник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организацион-ного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управления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859889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44,3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Овчинникова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Татьяна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Евгеньевна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начальника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организацион-ного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управления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447189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142  (¼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Hyundai Tucson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супруг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131268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 Ford focus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142  (¼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Логинов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Геннадий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Викторович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начальник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информацион-ного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управления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635100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садовый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600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ВАЗ-11183</w:t>
            </w:r>
          </w:p>
        </w:tc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52,6  (¼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63359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52,6  (¼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несовершен-нолетний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ребенок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52,6  (¼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Галкина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Наталия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Анатольевна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начальника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информацион-ного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управления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429253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46,9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ВАЗ-11193</w:t>
            </w:r>
          </w:p>
        </w:tc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30,8  (½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16,9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945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Черепанова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Людмила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Геннадьевна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начальник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отдела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бухгалтерского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учета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 и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отчетности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Аппарата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Государствен-ного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Собрания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Республики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Марий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Эл</w:t>
            </w:r>
            <w:proofErr w:type="spellEnd"/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226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505724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земельный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1740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Автомобиль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легковой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ВАЗ-2101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1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-</w:t>
            </w:r>
          </w:p>
        </w:tc>
      </w:tr>
      <w:tr w:rsidR="00E74227" w:rsidRPr="00E74227" w:rsidTr="00E7422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75,8  (3/10 </w:t>
            </w: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доли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)</w:t>
            </w:r>
          </w:p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Автоприцеп</w:t>
            </w:r>
            <w:proofErr w:type="spellEnd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 xml:space="preserve"> ВМЗ-9601</w:t>
            </w: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  <w:tr w:rsidR="00E74227" w:rsidRPr="00E74227" w:rsidTr="00E74227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18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  <w:proofErr w:type="spellStart"/>
            <w:r w:rsidRPr="00E74227">
              <w:rPr>
                <w:rFonts w:ascii="Times New Roman" w:hAnsi="Times New Roman" w:cs="Times New Roman"/>
                <w:kern w:val="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E74227" w:rsidRPr="00E74227" w:rsidRDefault="00E7422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kern w:val="1"/>
                <w:sz w:val="20"/>
                <w:szCs w:val="20"/>
                <w:lang w:val="en-US"/>
              </w:rPr>
            </w:pPr>
          </w:p>
        </w:tc>
      </w:tr>
    </w:tbl>
    <w:p w:rsidR="00352727" w:rsidRPr="00E74227" w:rsidRDefault="00E74227" w:rsidP="00E74227">
      <w:pPr>
        <w:ind w:left="-1134"/>
        <w:rPr>
          <w:sz w:val="20"/>
          <w:szCs w:val="20"/>
        </w:rPr>
      </w:pPr>
      <w:r w:rsidRPr="00E74227">
        <w:rPr>
          <w:rFonts w:ascii="Times New Roman" w:hAnsi="Times New Roman" w:cs="Times New Roman"/>
          <w:kern w:val="1"/>
          <w:sz w:val="20"/>
          <w:szCs w:val="20"/>
          <w:lang w:val="en-US"/>
        </w:rPr>
        <w:t> </w:t>
      </w:r>
    </w:p>
    <w:sectPr w:rsidR="00352727" w:rsidRPr="00E74227" w:rsidSect="00E74227">
      <w:pgSz w:w="16840" w:h="11900" w:orient="landscape"/>
      <w:pgMar w:top="1701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27"/>
    <w:rsid w:val="00352727"/>
    <w:rsid w:val="00E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FFFF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825</Words>
  <Characters>4707</Characters>
  <Application>Microsoft Macintosh Word</Application>
  <DocSecurity>0</DocSecurity>
  <Lines>39</Lines>
  <Paragraphs>11</Paragraphs>
  <ScaleCrop>false</ScaleCrop>
  <Company>su-hse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Lukyanova</dc:creator>
  <cp:keywords/>
  <dc:description/>
  <cp:lastModifiedBy>Anya Lukyanova</cp:lastModifiedBy>
  <cp:revision>1</cp:revision>
  <dcterms:created xsi:type="dcterms:W3CDTF">2013-04-17T06:45:00Z</dcterms:created>
  <dcterms:modified xsi:type="dcterms:W3CDTF">2013-04-17T06:48:00Z</dcterms:modified>
</cp:coreProperties>
</file>