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9A" w:rsidRDefault="0028049A" w:rsidP="0028049A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 xml:space="preserve">Сведения о доходах, расходах, об имуществе и обязательствах имущественного характера служащих аппарата управления </w:t>
      </w:r>
      <w:proofErr w:type="gramStart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Восточно-Сибирского</w:t>
      </w:r>
      <w:proofErr w:type="gramEnd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 xml:space="preserve"> ЛУ МВД России на транспорте за 2019 год</w:t>
      </w:r>
    </w:p>
    <w:tbl>
      <w:tblPr>
        <w:tblW w:w="1585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50"/>
        <w:gridCol w:w="1082"/>
        <w:gridCol w:w="250"/>
        <w:gridCol w:w="1054"/>
        <w:gridCol w:w="191"/>
        <w:gridCol w:w="658"/>
        <w:gridCol w:w="256"/>
        <w:gridCol w:w="1193"/>
        <w:gridCol w:w="314"/>
        <w:gridCol w:w="598"/>
        <w:gridCol w:w="295"/>
        <w:gridCol w:w="1004"/>
        <w:gridCol w:w="285"/>
        <w:gridCol w:w="909"/>
        <w:gridCol w:w="159"/>
        <w:gridCol w:w="699"/>
        <w:gridCol w:w="277"/>
        <w:gridCol w:w="787"/>
        <w:gridCol w:w="895"/>
        <w:gridCol w:w="150"/>
        <w:gridCol w:w="1197"/>
        <w:gridCol w:w="186"/>
        <w:gridCol w:w="1559"/>
        <w:gridCol w:w="1397"/>
      </w:tblGrid>
      <w:tr w:rsidR="0028049A" w:rsidTr="0028049A">
        <w:tc>
          <w:tcPr>
            <w:tcW w:w="510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bookmarkStart w:id="0" w:name="_GoBack"/>
            <w:bookmarkEnd w:id="0"/>
            <w:r>
              <w:t>№ п/п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Фамилия Имя Отчество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Должность, место работы, учебы</w:t>
            </w:r>
          </w:p>
        </w:tc>
        <w:tc>
          <w:tcPr>
            <w:tcW w:w="4604" w:type="dxa"/>
            <w:gridSpan w:val="8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Объекты недвижимости находящиеся в собственности</w:t>
            </w:r>
          </w:p>
        </w:tc>
        <w:tc>
          <w:tcPr>
            <w:tcW w:w="4096" w:type="dxa"/>
            <w:gridSpan w:val="7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Объекты недвижимости находящиеся в пользовании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Декларированный годовой доход (руб.)</w:t>
            </w:r>
          </w:p>
        </w:tc>
        <w:tc>
          <w:tcPr>
            <w:tcW w:w="136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 w:rsidP="0028049A">
            <w:pPr>
              <w:spacing w:line="408" w:lineRule="atLeast"/>
            </w:pPr>
            <w:r>
              <w:t>Сведения об источниках получения средств</w:t>
            </w:r>
          </w:p>
        </w:tc>
      </w:tr>
      <w:tr w:rsidR="0028049A" w:rsidTr="0028049A">
        <w:trPr>
          <w:trHeight w:val="1050"/>
        </w:trPr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572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876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Площадь (кв.м.) </w:t>
            </w:r>
          </w:p>
        </w:tc>
        <w:tc>
          <w:tcPr>
            <w:tcW w:w="1261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(вид приобретенного имущества, источники)</w:t>
            </w:r>
          </w:p>
        </w:tc>
      </w:tr>
      <w:tr w:rsidR="0028049A" w:rsidTr="0028049A">
        <w:tc>
          <w:tcPr>
            <w:tcW w:w="510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1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Моисеев Денис</w:t>
            </w:r>
            <w:r>
              <w:br/>
              <w:t>Петрович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Начальник Управления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общежитие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19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Pr="0028049A" w:rsidRDefault="0028049A">
            <w:pPr>
              <w:spacing w:line="408" w:lineRule="atLeast"/>
              <w:rPr>
                <w:lang w:val="en-US"/>
              </w:rPr>
            </w:pPr>
            <w:r>
              <w:t>СУЗУКИ</w:t>
            </w:r>
            <w:r w:rsidRPr="0028049A">
              <w:rPr>
                <w:lang w:val="en-US"/>
              </w:rPr>
              <w:t xml:space="preserve"> GRAND VITARA,2011 </w:t>
            </w:r>
            <w:r>
              <w:t>г</w:t>
            </w:r>
            <w:r w:rsidRPr="0028049A">
              <w:rPr>
                <w:lang w:val="en-US"/>
              </w:rPr>
              <w:t>.</w:t>
            </w:r>
            <w:r>
              <w:t>в</w:t>
            </w:r>
            <w:r w:rsidRPr="0028049A">
              <w:rPr>
                <w:lang w:val="en-US"/>
              </w:rPr>
              <w:t>.</w:t>
            </w:r>
          </w:p>
        </w:tc>
        <w:tc>
          <w:tcPr>
            <w:tcW w:w="14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1842570,8</w:t>
            </w:r>
          </w:p>
        </w:tc>
        <w:tc>
          <w:tcPr>
            <w:tcW w:w="136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</w:tr>
      <w:tr w:rsidR="0028049A" w:rsidTr="0028049A">
        <w:trPr>
          <w:trHeight w:val="600"/>
        </w:trPr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</w:tr>
      <w:tr w:rsidR="0028049A" w:rsidTr="0028049A">
        <w:trPr>
          <w:trHeight w:val="645"/>
        </w:trPr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сын, 2006 г.р.</w:t>
            </w:r>
          </w:p>
        </w:tc>
        <w:tc>
          <w:tcPr>
            <w:tcW w:w="1206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  <w:tc>
          <w:tcPr>
            <w:tcW w:w="895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квартира</w:t>
            </w:r>
          </w:p>
        </w:tc>
        <w:tc>
          <w:tcPr>
            <w:tcW w:w="1572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долевая,1/3 доли </w:t>
            </w:r>
          </w:p>
        </w:tc>
        <w:tc>
          <w:tcPr>
            <w:tcW w:w="876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66,1</w:t>
            </w:r>
          </w:p>
        </w:tc>
        <w:tc>
          <w:tcPr>
            <w:tcW w:w="1261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Российская Федерация</w:t>
            </w: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квартира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108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  <w:tc>
          <w:tcPr>
            <w:tcW w:w="14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не имеет</w:t>
            </w:r>
          </w:p>
        </w:tc>
        <w:tc>
          <w:tcPr>
            <w:tcW w:w="136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</w:t>
            </w:r>
          </w:p>
        </w:tc>
      </w:tr>
      <w:tr w:rsidR="0028049A" w:rsidTr="0028049A">
        <w:tc>
          <w:tcPr>
            <w:tcW w:w="510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Максимовс</w:t>
            </w:r>
            <w:r>
              <w:rPr>
                <w:color w:val="000000"/>
              </w:rPr>
              <w:lastRenderedPageBreak/>
              <w:t>ких Николай</w:t>
            </w:r>
            <w:r>
              <w:rPr>
                <w:color w:val="000000"/>
              </w:rPr>
              <w:br/>
              <w:t>Николаевич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</w:t>
            </w:r>
            <w:r>
              <w:rPr>
                <w:color w:val="000000"/>
              </w:rPr>
              <w:lastRenderedPageBreak/>
              <w:t>ль начальника Управления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квартир</w:t>
            </w:r>
            <w:r>
              <w:rPr>
                <w:color w:val="000000"/>
              </w:rPr>
              <w:lastRenderedPageBreak/>
              <w:t>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45,1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Российская </w:t>
            </w:r>
            <w:r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1581300,8</w:t>
            </w:r>
          </w:p>
        </w:tc>
        <w:tc>
          <w:tcPr>
            <w:tcW w:w="136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049A" w:rsidTr="0028049A">
        <w:trPr>
          <w:trHeight w:val="915"/>
        </w:trPr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квартира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29,2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</w:tr>
      <w:tr w:rsidR="0028049A" w:rsidTr="0028049A"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Без указания места работы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6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049A" w:rsidTr="0028049A">
        <w:trPr>
          <w:trHeight w:val="615"/>
        </w:trPr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 квартира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29,2</w:t>
            </w:r>
          </w:p>
        </w:tc>
        <w:tc>
          <w:tcPr>
            <w:tcW w:w="210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</w:tr>
      <w:tr w:rsidR="0028049A" w:rsidTr="0028049A">
        <w:trPr>
          <w:gridAfter w:val="1"/>
          <w:wAfter w:w="1362" w:type="dxa"/>
        </w:trPr>
        <w:tc>
          <w:tcPr>
            <w:tcW w:w="3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Горбунов Петр</w:t>
            </w:r>
            <w:r>
              <w:rPr>
                <w:color w:val="000000"/>
              </w:rPr>
              <w:br/>
              <w:t>Анатольевич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 -начальник следственного отдела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20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  <w:tc>
          <w:tcPr>
            <w:tcW w:w="104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06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ТОЙОТА ЛЕКСУС RX-350, г.в.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1797648,15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049A" w:rsidTr="0028049A">
        <w:trPr>
          <w:gridAfter w:val="1"/>
          <w:wAfter w:w="1362" w:type="dxa"/>
          <w:trHeight w:val="114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земельный участок 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17,7</w:t>
            </w:r>
          </w:p>
        </w:tc>
        <w:tc>
          <w:tcPr>
            <w:tcW w:w="104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</w:tr>
      <w:tr w:rsidR="0028049A" w:rsidTr="0028049A">
        <w:trPr>
          <w:gridAfter w:val="1"/>
          <w:wAfter w:w="1362" w:type="dxa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Без указания места </w:t>
            </w:r>
            <w:r>
              <w:rPr>
                <w:color w:val="000000"/>
              </w:rPr>
              <w:lastRenderedPageBreak/>
              <w:t>работы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квартира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  <w:tc>
          <w:tcPr>
            <w:tcW w:w="104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Российская Федерац</w:t>
            </w:r>
            <w:r>
              <w:rPr>
                <w:color w:val="000000"/>
              </w:rPr>
              <w:lastRenderedPageBreak/>
              <w:t>ия</w:t>
            </w:r>
          </w:p>
        </w:tc>
        <w:tc>
          <w:tcPr>
            <w:tcW w:w="106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439576,00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049A" w:rsidTr="0028049A">
        <w:trPr>
          <w:gridAfter w:val="1"/>
          <w:wAfter w:w="1362" w:type="dxa"/>
          <w:trHeight w:val="72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гараж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17,7</w:t>
            </w:r>
          </w:p>
        </w:tc>
        <w:tc>
          <w:tcPr>
            <w:tcW w:w="104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</w:tr>
      <w:tr w:rsidR="0028049A" w:rsidTr="0028049A">
        <w:trPr>
          <w:gridAfter w:val="1"/>
          <w:wAfter w:w="1362" w:type="dxa"/>
          <w:trHeight w:val="75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земельный участок </w:t>
            </w:r>
          </w:p>
        </w:tc>
        <w:tc>
          <w:tcPr>
            <w:tcW w:w="86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04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28049A" w:rsidRDefault="0028049A">
            <w:pPr>
              <w:spacing w:line="408" w:lineRule="atLeast"/>
              <w:rPr>
                <w:color w:val="000000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049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F8FC"/>
  <w15:docId w15:val="{BF873815-1118-4AEB-99F3-2A1D595C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7204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2021-01-29T12:32:00Z</dcterms:modified>
</cp:coreProperties>
</file>