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1C" w:rsidRDefault="00F46E1C" w:rsidP="00F46E1C">
      <w:pPr>
        <w:spacing w:after="0" w:line="240" w:lineRule="auto"/>
        <w:rPr>
          <w:rFonts w:ascii="Arial" w:hAnsi="Arial" w:cs="Arial"/>
          <w:color w:val="222222"/>
          <w:szCs w:val="24"/>
          <w:lang w:eastAsia="ru-RU"/>
        </w:rPr>
      </w:pPr>
      <w:r>
        <w:rPr>
          <w:rFonts w:ascii="Arial" w:hAnsi="Arial" w:cs="Arial"/>
          <w:color w:val="4C4C4C"/>
        </w:rPr>
        <w:t> 28 сентября 2020г.</w:t>
      </w:r>
    </w:p>
    <w:p w:rsidR="00F46E1C" w:rsidRDefault="00F46E1C" w:rsidP="00F46E1C">
      <w:pPr>
        <w:pStyle w:val="a3"/>
        <w:spacing w:before="0" w:beforeAutospacing="0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Сведения о доходах, расходах, об имуществе и обязательствах имущественного </w:t>
      </w:r>
      <w:proofErr w:type="gramStart"/>
      <w:r>
        <w:rPr>
          <w:rFonts w:ascii="Arial" w:hAnsi="Arial" w:cs="Arial"/>
          <w:color w:val="4C4C4C"/>
        </w:rPr>
        <w:t>характера</w:t>
      </w:r>
      <w:r>
        <w:rPr>
          <w:rFonts w:ascii="Arial" w:hAnsi="Arial" w:cs="Arial"/>
          <w:color w:val="4C4C4C"/>
        </w:rPr>
        <w:t xml:space="preserve"> </w:t>
      </w:r>
      <w:r>
        <w:rPr>
          <w:rFonts w:ascii="Arial" w:hAnsi="Arial" w:cs="Arial"/>
          <w:color w:val="4C4C4C"/>
        </w:rPr>
        <w:t> государственных</w:t>
      </w:r>
      <w:proofErr w:type="gramEnd"/>
      <w:r>
        <w:rPr>
          <w:rFonts w:ascii="Arial" w:hAnsi="Arial" w:cs="Arial"/>
          <w:color w:val="4C4C4C"/>
        </w:rPr>
        <w:t xml:space="preserve"> гражданских служащих </w:t>
      </w:r>
    </w:p>
    <w:p w:rsidR="00F46E1C" w:rsidRDefault="00F46E1C" w:rsidP="00F46E1C">
      <w:pPr>
        <w:pStyle w:val="a3"/>
        <w:spacing w:before="0" w:beforeAutospacing="0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Амурского бассейнового водного управления</w:t>
      </w:r>
      <w:r>
        <w:rPr>
          <w:rFonts w:ascii="Arial" w:hAnsi="Arial" w:cs="Arial"/>
          <w:color w:val="4C4C4C"/>
        </w:rPr>
        <w:t xml:space="preserve"> </w:t>
      </w:r>
      <w:r>
        <w:rPr>
          <w:rFonts w:ascii="Arial" w:hAnsi="Arial" w:cs="Arial"/>
          <w:color w:val="4C4C4C"/>
        </w:rPr>
        <w:t>Федерального агентства водных ресурсов и членов их семей</w:t>
      </w:r>
    </w:p>
    <w:p w:rsidR="00F46E1C" w:rsidRDefault="00F46E1C" w:rsidP="00F46E1C">
      <w:pPr>
        <w:pStyle w:val="a3"/>
        <w:spacing w:before="0" w:beforeAutospacing="0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за период с 1 января 2019 года по 31 декабря 2019 года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837"/>
        <w:gridCol w:w="1742"/>
        <w:gridCol w:w="971"/>
        <w:gridCol w:w="1231"/>
        <w:gridCol w:w="559"/>
        <w:gridCol w:w="729"/>
        <w:gridCol w:w="1053"/>
        <w:gridCol w:w="886"/>
        <w:gridCol w:w="1313"/>
        <w:gridCol w:w="2629"/>
        <w:gridCol w:w="1525"/>
        <w:gridCol w:w="938"/>
      </w:tblGrid>
      <w:tr w:rsidR="00F46E1C" w:rsidTr="00F46E1C">
        <w:tc>
          <w:tcPr>
            <w:tcW w:w="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4C4C4C"/>
              </w:rPr>
              <w:t>№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п//п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Фамилия и инициалы лица, чьи сведения размещаются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Должность</w:t>
            </w:r>
          </w:p>
        </w:tc>
        <w:tc>
          <w:tcPr>
            <w:tcW w:w="111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Объекты недвижимости, 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находящиеся в собственности</w:t>
            </w:r>
          </w:p>
        </w:tc>
        <w:tc>
          <w:tcPr>
            <w:tcW w:w="103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Объекты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недвижимости, находящиеся                                         в пользовании</w:t>
            </w: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Транспортные средства               (вид, марка)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Декларированный годовой доход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(руб.)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Сведения об источниках</w:t>
            </w:r>
          </w:p>
          <w:p w:rsidR="00F46E1C" w:rsidRDefault="00F46E1C" w:rsidP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 получения средств</w:t>
            </w: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вид объекта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вид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собственности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proofErr w:type="gramStart"/>
            <w:r>
              <w:rPr>
                <w:rFonts w:ascii="Arial" w:hAnsi="Arial" w:cs="Arial"/>
                <w:color w:val="4C4C4C"/>
              </w:rPr>
              <w:t>пло-щадь</w:t>
            </w:r>
            <w:proofErr w:type="gramEnd"/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(кв. м)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страна распо-ложения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вид объекта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площадь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(кв. м)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1.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Макаров А.В.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Руководитель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1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79,2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Легковой автомобиль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TOYOTA LAND CRUISER PRADO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1037179,00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гаражный бокс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18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Супруга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Гараж-ный бокс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18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79,2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179093,00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2.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Айраксинен Е.Ю.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Заместитель руководителя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Земель--ный участок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дачный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600,0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96,0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Автомобили 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1) MITSUBISHI COLT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2) MITSUBISHI ASX 2.0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1302069,32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54,2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Общая долевая 1/5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96,0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3.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Тимошенко Н.Н.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Заместитель руководителя-</w:t>
            </w:r>
            <w:r>
              <w:rPr>
                <w:rFonts w:ascii="Arial" w:hAnsi="Arial" w:cs="Arial"/>
                <w:color w:val="4C4C4C"/>
              </w:rPr>
              <w:lastRenderedPageBreak/>
              <w:t>начальник отдела экономики, финансирования, госслужбы и кадров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lastRenderedPageBreak/>
              <w:t>-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78,3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Автомобиль 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lastRenderedPageBreak/>
              <w:t>1) VOLKSWAGEN TIGUAN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lastRenderedPageBreak/>
              <w:t>2005631,27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4.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Пантелеева С.Е.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Заместитель руководителя-начальник ОВР по Хабаровско-му краю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земель-ный участок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1200,0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62,0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938738,03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долевая, 1/3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60,0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гараж-ный бокс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37,8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Супруг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Земель-ный участок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долевая, 1/15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763,0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Земель-ный участок</w:t>
            </w:r>
          </w:p>
        </w:tc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1200,0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proofErr w:type="gramStart"/>
            <w:r>
              <w:rPr>
                <w:rFonts w:ascii="Arial" w:hAnsi="Arial" w:cs="Arial"/>
                <w:color w:val="4C4C4C"/>
              </w:rPr>
              <w:t>Грузовой  автомобиль</w:t>
            </w:r>
            <w:proofErr w:type="gramEnd"/>
            <w:r>
              <w:rPr>
                <w:rFonts w:ascii="Arial" w:hAnsi="Arial" w:cs="Arial"/>
                <w:color w:val="4C4C4C"/>
              </w:rPr>
              <w:t> 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1) KIA BONGO III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799828,23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62,0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гараж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23,5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гараж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18,0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гараж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43,0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Нежилое помещение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6,5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5.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Ковтун А.В.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Заместитель руководителя-начальник ОВР по Амурской области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Долевая,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1/3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45,6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Легковой автомобиль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1) TOYOTA COROLLA FIELFER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918958,79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Супруга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Долевая,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1/3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45,6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134400,00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lastRenderedPageBreak/>
              <w:t>6.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Шашкова И.А.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Заместитель руководителя-начальник ОВР по Камчатскому     краю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земель-ный участок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600,0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Респуб-лика Крым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1559055,98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33,6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Общая долевая 1/2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53,7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Супруг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Жилой дом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110,1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Респуб-лика Крым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33,6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Легковой автомобиль 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1) РЕНО ДАСТЕР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349681,66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7.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Залевская Л.Н.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Заместитель руководителя-начальник ОВР по ЕАО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долевая, 1/2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44,12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1161924,78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Гараж-бокс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Общая совмест-но с супругом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17,2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Супруг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Гараж-бокс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Общая совмест-но с супругой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17,2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 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44,12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Автомобиль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1) TOYOTA CORSA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178935,97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8.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Кулакова Н.А.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Заместитель руководителя-начальник ОВР по Сахалинской области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59,9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Автомобили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1) TOYOTA RACTIS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1248781,26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Жилой дом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181,0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Земель-ный участок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1000,0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Супруг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Жилой дом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181,0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Автомобили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1) LAND CRUISER PRADO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2783524,53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Несовершеннолетний сын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Жилой дом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181,0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Несовершеннолетний сын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Жилой дом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181,0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9.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Булаш В.В.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Заместитель руководителя-начальник ОВР по Приморскому краю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общая, совмест-ная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55,5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 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57,5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Автомобиль 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ЛЭНД РОВЕР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806933,46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Супруга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индиви-дуальная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57,5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650600,80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Несовершеннолетняя дочь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 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57,5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Несовершеннолетняя дочь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 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57,5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</w:tr>
      <w:tr w:rsidR="00F46E1C" w:rsidTr="00F46E1C">
        <w:tc>
          <w:tcPr>
            <w:tcW w:w="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10.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Трошина Е.А.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Начальник отдела регулирова-ния водопользования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Общая долевая</w:t>
            </w:r>
          </w:p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2/5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63,3</w:t>
            </w:r>
          </w:p>
        </w:tc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1117475,27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</w:tr>
      <w:tr w:rsidR="00F46E1C" w:rsidTr="00F46E1C">
        <w:tc>
          <w:tcPr>
            <w:tcW w:w="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11.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Ефимов Н.Н.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Начальник отдела водного хозяйства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Земель-ный участок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Общая долевая 1/2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1500.0</w:t>
            </w:r>
          </w:p>
        </w:tc>
        <w:tc>
          <w:tcPr>
            <w:tcW w:w="2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1121697,50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Общая долевая 1/2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60,8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  <w:tr w:rsidR="00F46E1C" w:rsidTr="00F46E1C">
        <w:tc>
          <w:tcPr>
            <w:tcW w:w="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Супруга 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Общая долевая 1/2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81,5</w:t>
            </w:r>
          </w:p>
        </w:tc>
        <w:tc>
          <w:tcPr>
            <w:tcW w:w="2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Россия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140000,0</w:t>
            </w:r>
          </w:p>
        </w:tc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</w:p>
        </w:tc>
      </w:tr>
      <w:tr w:rsidR="00F46E1C" w:rsidTr="00F46E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t>квартир</w:t>
            </w:r>
            <w:r>
              <w:rPr>
                <w:rFonts w:ascii="Arial" w:hAnsi="Arial" w:cs="Arial"/>
                <w:color w:val="4C4C4C"/>
              </w:rPr>
              <w:lastRenderedPageBreak/>
              <w:t>а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lastRenderedPageBreak/>
              <w:t>индиви-</w:t>
            </w:r>
            <w:r>
              <w:rPr>
                <w:rFonts w:ascii="Arial" w:hAnsi="Arial" w:cs="Arial"/>
                <w:color w:val="4C4C4C"/>
              </w:rPr>
              <w:lastRenderedPageBreak/>
              <w:t>дуальная</w:t>
            </w:r>
          </w:p>
        </w:tc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46E1C" w:rsidRDefault="00F46E1C">
            <w:pPr>
              <w:pStyle w:val="a3"/>
              <w:spacing w:before="0" w:beforeAutospacing="0"/>
              <w:rPr>
                <w:rFonts w:ascii="Arial" w:hAnsi="Arial" w:cs="Arial"/>
                <w:color w:val="4C4C4C"/>
              </w:rPr>
            </w:pPr>
            <w:r>
              <w:rPr>
                <w:rFonts w:ascii="Arial" w:hAnsi="Arial" w:cs="Arial"/>
                <w:color w:val="4C4C4C"/>
              </w:rPr>
              <w:lastRenderedPageBreak/>
              <w:t>38,3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E1C" w:rsidRDefault="00F46E1C">
            <w:pPr>
              <w:rPr>
                <w:rFonts w:ascii="Arial" w:hAnsi="Arial" w:cs="Arial"/>
                <w:color w:val="4C4C4C"/>
                <w:szCs w:val="24"/>
              </w:rPr>
            </w:pPr>
          </w:p>
        </w:tc>
      </w:tr>
    </w:tbl>
    <w:p w:rsidR="00F46E1C" w:rsidRDefault="00F46E1C" w:rsidP="00F46E1C">
      <w:pPr>
        <w:pStyle w:val="a3"/>
        <w:spacing w:before="0" w:beforeAutospacing="0"/>
        <w:rPr>
          <w:rFonts w:ascii="Arial" w:hAnsi="Arial" w:cs="Arial"/>
          <w:color w:val="4C4C4C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5D66"/>
  <w15:docId w15:val="{5036F93C-3113-4778-97F6-B2CF0648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1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2021-01-26T06:30:00Z</dcterms:modified>
</cp:coreProperties>
</file>