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Borders>
          <w:top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745"/>
        <w:gridCol w:w="1336"/>
        <w:gridCol w:w="1361"/>
        <w:gridCol w:w="1479"/>
        <w:gridCol w:w="1398"/>
        <w:gridCol w:w="1225"/>
        <w:gridCol w:w="1004"/>
        <w:gridCol w:w="882"/>
        <w:gridCol w:w="1225"/>
        <w:gridCol w:w="1295"/>
        <w:gridCol w:w="1500"/>
        <w:gridCol w:w="1036"/>
      </w:tblGrid>
      <w:tr w:rsidR="004E157F" w:rsidTr="004E157F">
        <w:trPr>
          <w:trHeight w:val="518"/>
        </w:trPr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vAlign w:val="center"/>
            <w:hideMark/>
          </w:tcPr>
          <w:p w:rsidR="004E157F" w:rsidRDefault="004E157F">
            <w:pPr>
              <w:spacing w:after="240"/>
              <w:rPr>
                <w:color w:val="008E9B"/>
                <w:sz w:val="21"/>
                <w:szCs w:val="21"/>
              </w:rPr>
            </w:pPr>
            <w:r>
              <w:rPr>
                <w:color w:val="008E9B"/>
                <w:sz w:val="21"/>
                <w:szCs w:val="21"/>
              </w:rPr>
              <w:t>Сведения о доходах, расходах, об имуществе и обязательствах имущественного характера, представленные работниками ФГБОУ ВО Удмуртский государственный университет (наименование организации) за отчетный период с 1 января 2019 года по 31 декабря 2019 года</w:t>
            </w:r>
          </w:p>
        </w:tc>
      </w:tr>
      <w:tr w:rsidR="004E157F" w:rsidTr="004E157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after="0"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Декларированный годовой доход (1)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 w:rsidP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Сведения об</w:t>
            </w:r>
            <w:r>
              <w:rPr>
                <w:color w:val="444444"/>
                <w:sz w:val="21"/>
                <w:szCs w:val="21"/>
              </w:rPr>
              <w:t xml:space="preserve"> источниках получения средств</w:t>
            </w:r>
          </w:p>
        </w:tc>
      </w:tr>
      <w:tr w:rsidR="004E157F" w:rsidTr="004E1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площадь,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площадь,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Мерзлякова Галина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Ректор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Сведения расположены на сайте Министерства науки и высш</w:t>
            </w:r>
            <w:bookmarkStart w:id="0" w:name="_GoBack"/>
            <w:bookmarkEnd w:id="0"/>
            <w:r>
              <w:rPr>
                <w:color w:val="444444"/>
                <w:sz w:val="21"/>
                <w:szCs w:val="21"/>
              </w:rPr>
              <w:t>его образования РФ: </w:t>
            </w:r>
            <w:hyperlink r:id="rId4" w:history="1">
              <w:r>
                <w:rPr>
                  <w:rStyle w:val="a5"/>
                  <w:color w:val="44787D"/>
                  <w:sz w:val="21"/>
                  <w:szCs w:val="21"/>
                </w:rPr>
                <w:t>minobrnauki.gov.ru/ru/documents/card/?id_4=1317&amp;cat=/ru/activity/anticorr/propertyinfo</w:t>
              </w:r>
            </w:hyperlink>
          </w:p>
        </w:tc>
      </w:tr>
      <w:tr w:rsidR="004E157F" w:rsidTr="004E157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Кибардин Михаил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учебной и воспитательной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а/м легковой Хонда CR-V, 1998 г. а/м легковой Шкода YETI, 2012 г.   Прицеп к легковому авто </w:t>
            </w:r>
            <w:r>
              <w:rPr>
                <w:color w:val="444444"/>
                <w:sz w:val="21"/>
                <w:szCs w:val="21"/>
              </w:rPr>
              <w:lastRenderedPageBreak/>
              <w:t>НЕФАЗ 8122 Пчелка,1991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1 507 642,87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Земельный </w:t>
            </w:r>
            <w:r>
              <w:rPr>
                <w:color w:val="444444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Индивидуаль</w:t>
            </w:r>
            <w:r>
              <w:rPr>
                <w:color w:val="444444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549,0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69 585,65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F" w:rsidRDefault="004E157F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Макаров Александр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НР и ПСР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Тойота Королла,2003г.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1 936 956,84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4 700,83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Васильева Галина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Э и 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Мицубиси ASX 2.0, 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1 295 412,65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Чернов Константин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Б и 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ХО НДА CRV, 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972 575,11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Ходырев Павел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ИЦОС и 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1 024 694,89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а/м легковой РЕНО DUTER, 2013 г.; а/м легковой ХУНДАЙ </w:t>
            </w:r>
            <w:r>
              <w:rPr>
                <w:color w:val="444444"/>
                <w:sz w:val="21"/>
                <w:szCs w:val="21"/>
              </w:rPr>
              <w:lastRenderedPageBreak/>
              <w:t>SOLARIS, 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1 384 518,50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Иванцова 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1 433 372,84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CHEVROLET NIVA  212300-55, 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298 433,52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Арзамасцева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Хундай GETZ,2007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873 943,36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Зиновьев Константин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(9/10)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556 307,01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407 561,81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Бажутина Ирина Рафаэльевна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1 104 550,76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245 724,50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Пахомов Владимир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1 882 825,86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</w:t>
            </w:r>
            <w:r>
              <w:rPr>
                <w:color w:val="444444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Чирков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Ниссан NOTE, 2011 г. а/м легковой Лэнд Ровер  Freelfnder, 2000г.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939 464,58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360 885,20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Смирнова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632 779,12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а/м легковой БМВх3, 2004 г.; а/м </w:t>
            </w:r>
            <w:r>
              <w:rPr>
                <w:color w:val="444444"/>
                <w:sz w:val="21"/>
                <w:szCs w:val="21"/>
              </w:rPr>
              <w:lastRenderedPageBreak/>
              <w:t>легковой Москвич 412, 1991 г.; а/м легковой Хонда Civic Ferio, 1996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323 759,00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Аксельрод Лариса Револьдовна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 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   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555,00   46,6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  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683 728,76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Кибардина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Можге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 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  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160,0   32,7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  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а/м легковой DAEWOO MATIZ легковой </w:t>
            </w:r>
            <w:r>
              <w:rPr>
                <w:color w:val="444444"/>
                <w:sz w:val="21"/>
                <w:szCs w:val="21"/>
              </w:rPr>
              <w:lastRenderedPageBreak/>
              <w:t>(хэтчбек), 2008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319 699,41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Голубев Николай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Губкинский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1 739 595,35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8408,0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2 210 267,21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</w:t>
            </w:r>
            <w:r>
              <w:rPr>
                <w:color w:val="444444"/>
                <w:sz w:val="21"/>
                <w:szCs w:val="21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 xml:space="preserve">Махмудов Эльдар </w:t>
            </w:r>
            <w:r>
              <w:rPr>
                <w:color w:val="444444"/>
                <w:sz w:val="21"/>
                <w:szCs w:val="21"/>
              </w:rPr>
              <w:lastRenderedPageBreak/>
              <w:t>Рашитович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 xml:space="preserve">Заместитель директора </w:t>
            </w:r>
            <w:r>
              <w:rPr>
                <w:color w:val="444444"/>
                <w:sz w:val="21"/>
                <w:szCs w:val="21"/>
              </w:rPr>
              <w:lastRenderedPageBreak/>
              <w:t>филиала в г. Губкинске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</w:t>
            </w:r>
            <w:r>
              <w:rPr>
                <w:color w:val="444444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592 732,20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Черноус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Губкинске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567 836,70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ВАЗ 21099,1998 г.; а/м легковой УАЗ 31512,1990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556 635,62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Храмцова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 филиала в г. Губкинске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1 114 017,12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Русакова Анастасия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559 704,49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Хонда CR-V,2008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850 379,29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Черепанова Светлана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457 774,36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Плаксина Валентина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КИА РИА, 2009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799 714,70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</w:t>
            </w:r>
            <w:r>
              <w:rPr>
                <w:color w:val="444444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4E157F" w:rsidTr="004E15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4E157F" w:rsidRDefault="004E157F">
            <w:pPr>
              <w:spacing w:line="360" w:lineRule="atLeast"/>
              <w:rPr>
                <w:sz w:val="20"/>
                <w:szCs w:val="20"/>
              </w:rPr>
            </w:pPr>
          </w:p>
        </w:tc>
      </w:tr>
    </w:tbl>
    <w:p w:rsidR="004E157F" w:rsidRDefault="004E157F" w:rsidP="004E157F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(1)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В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E157F" w:rsidRDefault="004E157F" w:rsidP="004E157F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(2)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157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A580"/>
  <w15:docId w15:val="{D582A761-B1BA-40FB-8456-A15A0F38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E157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nauki.gov.ru/ru/documents/card/?id_4=1317&amp;cat=/ru/activity/anticorr/property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2021-01-22T05:50:00Z</dcterms:modified>
</cp:coreProperties>
</file>