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60" w:rsidRDefault="00574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Сведения</w:t>
      </w:r>
    </w:p>
    <w:p w:rsidR="00053160" w:rsidRDefault="00574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о доходах, расходах, об имуществе и обязательствах имущественного характера, представленные руководителя Федерального государственного бюджетного научного учреждения «Институт стратегии развития образования Российской академии образования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»,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а также о доходах, об имуществе и обязательствах имущественного характера его супруга за</w:t>
      </w:r>
      <w:r w:rsidR="006916C8"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 отчетный период с 1 января 2019 года по 31 декабря 2019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 года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55"/>
        <w:gridCol w:w="1643"/>
        <w:gridCol w:w="1197"/>
        <w:gridCol w:w="1381"/>
        <w:gridCol w:w="1311"/>
        <w:gridCol w:w="902"/>
        <w:gridCol w:w="787"/>
        <w:gridCol w:w="1117"/>
        <w:gridCol w:w="786"/>
        <w:gridCol w:w="900"/>
        <w:gridCol w:w="1196"/>
        <w:gridCol w:w="1469"/>
        <w:gridCol w:w="1444"/>
      </w:tblGrid>
      <w:tr w:rsidR="00053160" w:rsidTr="00AD6B8B">
        <w:trPr>
          <w:trHeight w:val="595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Должность</w:t>
            </w:r>
          </w:p>
        </w:tc>
        <w:tc>
          <w:tcPr>
            <w:tcW w:w="4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Объекты недвижимости, находящиеся в собственности</w:t>
            </w:r>
          </w:p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Объекты недвижимости, находящиеся 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 пользовании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Транспортные средства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(вид, марка)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Декларированный годовой доход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(руб.)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Сведения 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(вид приобретенного имущества, источники)</w:t>
            </w:r>
          </w:p>
        </w:tc>
      </w:tr>
      <w:tr w:rsidR="00AD6B8B" w:rsidTr="00AD6B8B">
        <w:trPr>
          <w:trHeight w:val="313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объекта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собственности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объекта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СЕМЕНОВА СВЕТЛАНА Степановна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t>ФГБНУ "Институт национальных школ РС (Я)"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супругом)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381,0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24</w:t>
            </w:r>
            <w:r w:rsidR="000548FF">
              <w:rPr>
                <w:rFonts w:ascii="Times New Roman" w:eastAsia="Times New Roman" w:hAnsi="Times New Roman" w:cs="Times New Roman"/>
                <w:sz w:val="14"/>
              </w:rPr>
              <w:t>78095,94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48FF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супругом)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159,0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(1/4)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73,1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(1/2)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C21476">
        <w:tblPrEx>
          <w:jc w:val="center"/>
        </w:tblPrEx>
        <w:trPr>
          <w:trHeight w:val="516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(1/4)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73,1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4</w:t>
            </w:r>
            <w:r w:rsidR="000548FF">
              <w:rPr>
                <w:rFonts w:ascii="Times New Roman" w:eastAsia="Times New Roman" w:hAnsi="Times New Roman" w:cs="Times New Roman"/>
                <w:sz w:val="14"/>
              </w:rPr>
              <w:t>56376,81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48FF" w:rsidTr="00574347">
        <w:tblPrEx>
          <w:jc w:val="center"/>
        </w:tblPrEx>
        <w:trPr>
          <w:trHeight w:val="410"/>
          <w:jc w:val="center"/>
        </w:trPr>
        <w:tc>
          <w:tcPr>
            <w:tcW w:w="4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совместная (с супругой</w:t>
            </w:r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159,0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 w:rsidP="004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48FF" w:rsidRDefault="000548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574347">
        <w:tblPrEx>
          <w:jc w:val="center"/>
        </w:tblPrEx>
        <w:trPr>
          <w:trHeight w:val="410"/>
          <w:jc w:val="center"/>
        </w:trPr>
        <w:tc>
          <w:tcPr>
            <w:tcW w:w="4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супругой)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381,0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1476" w:rsidTr="00574347">
        <w:tblPrEx>
          <w:jc w:val="center"/>
        </w:tblPrEx>
        <w:trPr>
          <w:trHeight w:val="421"/>
          <w:jc w:val="center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7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7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7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3160" w:rsidRDefault="000531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53160" w:rsidSect="00AD6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160"/>
    <w:rsid w:val="00053160"/>
    <w:rsid w:val="000548FF"/>
    <w:rsid w:val="001F45C6"/>
    <w:rsid w:val="00574347"/>
    <w:rsid w:val="006916C8"/>
    <w:rsid w:val="00A0027F"/>
    <w:rsid w:val="00AD6B8B"/>
    <w:rsid w:val="00B72390"/>
    <w:rsid w:val="00C2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5A70-9E9E-41DC-A623-BDEB831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Гаврильевна</dc:creator>
  <cp:lastModifiedBy>Лидия Гаврильевна</cp:lastModifiedBy>
  <cp:revision>3</cp:revision>
  <dcterms:created xsi:type="dcterms:W3CDTF">2020-08-13T03:50:00Z</dcterms:created>
  <dcterms:modified xsi:type="dcterms:W3CDTF">2020-08-14T07:02:00Z</dcterms:modified>
</cp:coreProperties>
</file>